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D71" w:rsidRPr="007A114D" w:rsidRDefault="00734D71" w:rsidP="00734D71">
      <w:pPr>
        <w:pStyle w:val="BodyText"/>
        <w:rPr>
          <w:rFonts w:ascii="Times New Roman"/>
          <w:b w:val="0"/>
          <w:bCs w:val="0"/>
          <w:noProof/>
          <w:szCs w:val="44"/>
        </w:rPr>
      </w:pPr>
      <w:r>
        <w:rPr>
          <w:rFonts w:ascii="Times New Roman"/>
          <w:noProof/>
          <w:szCs w:val="44"/>
        </w:rPr>
        <w:t>9</w:t>
      </w:r>
      <w:r w:rsidRPr="007A114D">
        <w:rPr>
          <w:rFonts w:ascii="Times New Roman"/>
          <w:noProof/>
          <w:szCs w:val="44"/>
        </w:rPr>
        <w:t>NIGH</w:t>
      </w:r>
      <w:r>
        <w:rPr>
          <w:rFonts w:ascii="Times New Roman"/>
          <w:noProof/>
          <w:szCs w:val="44"/>
        </w:rPr>
        <w:t xml:space="preserve">T 10DAYS  CHAR DHAM </w:t>
      </w:r>
      <w:r w:rsidRPr="007A114D">
        <w:rPr>
          <w:rFonts w:ascii="Times New Roman"/>
          <w:noProof/>
          <w:szCs w:val="44"/>
        </w:rPr>
        <w:t xml:space="preserve"> PACKAGE</w:t>
      </w:r>
    </w:p>
    <w:p w:rsidR="00734D71" w:rsidRPr="007A114D" w:rsidRDefault="00734D71" w:rsidP="00734D71">
      <w:pPr>
        <w:pStyle w:val="BodyText"/>
        <w:rPr>
          <w:rFonts w:ascii="Algerian" w:hAnsi="Algerian"/>
          <w:b w:val="0"/>
        </w:rPr>
      </w:pPr>
      <w:r w:rsidRPr="007A114D">
        <w:rPr>
          <w:sz w:val="32"/>
          <w:szCs w:val="32"/>
        </w:rPr>
        <w:t>EXPLORE GLOBAL</w:t>
      </w:r>
      <w:r w:rsidRPr="007A114D">
        <w:rPr>
          <w:rFonts w:ascii="Algerian" w:hAnsi="Algerian"/>
          <w:sz w:val="36"/>
          <w:szCs w:val="36"/>
        </w:rPr>
        <w:t xml:space="preserve"> </w:t>
      </w:r>
    </w:p>
    <w:p w:rsidR="00734D71" w:rsidRPr="007A114D" w:rsidRDefault="00734D71" w:rsidP="00734D71">
      <w:pPr>
        <w:pStyle w:val="BodyText"/>
      </w:pPr>
      <w:r w:rsidRPr="007A114D">
        <w:rPr>
          <w:rFonts w:ascii="Cambria" w:eastAsia="Cambria" w:hAnsi="Cambria" w:cs="Cambria"/>
          <w:sz w:val="28"/>
          <w:szCs w:val="28"/>
          <w:lang w:bidi="en-US"/>
        </w:rPr>
        <w:t>Email:</w:t>
      </w:r>
      <w:r w:rsidRPr="007A114D">
        <w:t xml:space="preserve"> </w:t>
      </w:r>
      <w:hyperlink r:id="rId8" w:history="1">
        <w:r w:rsidRPr="007A114D">
          <w:rPr>
            <w:rStyle w:val="Hyperlink"/>
          </w:rPr>
          <w:t>globalexplore243@gmail.com</w:t>
        </w:r>
      </w:hyperlink>
      <w:r w:rsidRPr="007A114D">
        <w:t xml:space="preserve"> </w:t>
      </w:r>
    </w:p>
    <w:p w:rsidR="00734D71" w:rsidRPr="007A114D" w:rsidRDefault="00734D71" w:rsidP="00734D71">
      <w:pPr>
        <w:pStyle w:val="BodyText"/>
      </w:pPr>
      <w:r w:rsidRPr="007A114D">
        <w:t xml:space="preserve">Web site:  </w:t>
      </w:r>
      <w:hyperlink r:id="rId9" w:history="1">
        <w:r w:rsidRPr="007A114D">
          <w:rPr>
            <w:rStyle w:val="Hyperlink"/>
          </w:rPr>
          <w:t>https://Exploreglobal.in</w:t>
        </w:r>
      </w:hyperlink>
      <w:r w:rsidRPr="007A114D">
        <w:t xml:space="preserve">  </w:t>
      </w:r>
    </w:p>
    <w:p w:rsidR="00734D71" w:rsidRPr="007A114D" w:rsidRDefault="00734D71" w:rsidP="00734D71">
      <w:pPr>
        <w:pStyle w:val="BodyText"/>
        <w:rPr>
          <w:sz w:val="28"/>
          <w:szCs w:val="28"/>
        </w:rPr>
      </w:pPr>
      <w:r w:rsidRPr="007A114D">
        <w:rPr>
          <w:rFonts w:ascii="Cambria" w:eastAsia="Cambria" w:hAnsi="Cambria" w:cs="Cambria"/>
          <w:sz w:val="28"/>
          <w:szCs w:val="28"/>
          <w:lang w:bidi="en-US"/>
        </w:rPr>
        <w:t>PhoneNumber</w:t>
      </w:r>
      <w:r w:rsidRPr="007A114D">
        <w:t>:</w:t>
      </w:r>
      <w:r w:rsidRPr="007A114D">
        <w:rPr>
          <w:sz w:val="28"/>
          <w:szCs w:val="28"/>
        </w:rPr>
        <w:t>8352976379</w:t>
      </w:r>
      <w:bookmarkStart w:id="0" w:name="Dear_Sir,"/>
      <w:bookmarkStart w:id="1" w:name="_vb8p0lepu9vn" w:colFirst="0" w:colLast="0"/>
      <w:bookmarkEnd w:id="0"/>
      <w:bookmarkEnd w:id="1"/>
    </w:p>
    <w:p w:rsidR="00734D71" w:rsidRPr="007A114D" w:rsidRDefault="00734D71" w:rsidP="00734D71">
      <w:pPr>
        <w:pStyle w:val="BodyText"/>
        <w:rPr>
          <w:rFonts w:ascii="Cambria" w:eastAsia="Cambria" w:hAnsi="Cambria" w:cs="Cambria"/>
          <w:b w:val="0"/>
          <w:bCs w:val="0"/>
          <w:lang w:bidi="en-US"/>
        </w:rPr>
      </w:pPr>
      <w:r w:rsidRPr="007A114D">
        <w:rPr>
          <w:rFonts w:ascii="Cambria" w:eastAsia="Cambria" w:hAnsi="Cambria" w:cs="Cambria"/>
          <w:lang w:bidi="en-US"/>
        </w:rPr>
        <w:t>Dear Sir/Madam,</w:t>
      </w:r>
    </w:p>
    <w:p w:rsidR="00734D71" w:rsidRPr="007A114D" w:rsidRDefault="00734D71" w:rsidP="00734D71">
      <w:pPr>
        <w:pStyle w:val="BodyText"/>
      </w:pPr>
      <w:r w:rsidRPr="007A114D">
        <w:rPr>
          <w:rFonts w:ascii="Cambria" w:eastAsia="Cambria" w:hAnsi="Cambria" w:cs="Cambria"/>
          <w:sz w:val="28"/>
          <w:lang w:bidi="en-US"/>
        </w:rPr>
        <w:t>Greetings from  Explore Global !!!</w:t>
      </w:r>
    </w:p>
    <w:p w:rsidR="00734D71" w:rsidRDefault="00734D71" w:rsidP="00734D71">
      <w:pPr>
        <w:pStyle w:val="BodyText"/>
        <w:spacing w:before="3" w:after="18"/>
        <w:ind w:right="326"/>
        <w:rPr>
          <w:rFonts w:ascii="Cambria" w:eastAsia="Cambria" w:hAnsi="Cambria" w:cs="Cambria"/>
          <w:sz w:val="28"/>
          <w:szCs w:val="28"/>
          <w:lang w:bidi="en-US"/>
        </w:rPr>
      </w:pPr>
      <w:r w:rsidRPr="007A114D">
        <w:rPr>
          <w:rFonts w:ascii="Cambria" w:eastAsia="Cambria" w:hAnsi="Cambria" w:cs="Cambria"/>
          <w:sz w:val="28"/>
          <w:szCs w:val="28"/>
          <w:lang w:bidi="en-US"/>
        </w:rPr>
        <w:t>We appreciate your query at  Explore . We are here committed to make your holidays full of joy and hassle free indelible experience.</w:t>
      </w:r>
    </w:p>
    <w:p w:rsidR="0026397F" w:rsidRDefault="008B551D" w:rsidP="00734D71">
      <w:pPr>
        <w:shd w:val="clear" w:color="auto" w:fill="FFFF00"/>
        <w:spacing w:after="0"/>
        <w:jc w:val="both"/>
        <w:rPr>
          <w:rFonts w:ascii="Arial" w:eastAsia="Arial" w:hAnsi="Arial" w:cs="Arial"/>
          <w:b/>
          <w:color w:val="212121"/>
          <w:sz w:val="28"/>
        </w:rPr>
      </w:pPr>
      <w:r>
        <w:rPr>
          <w:rFonts w:ascii="Arial" w:eastAsia="Arial" w:hAnsi="Arial" w:cs="Arial"/>
          <w:b/>
          <w:color w:val="212121"/>
          <w:sz w:val="28"/>
          <w:highlight w:val="yellow"/>
          <w:u w:val="single" w:color="212121"/>
        </w:rPr>
        <w:t>Tour Details</w:t>
      </w:r>
    </w:p>
    <w:tbl>
      <w:tblPr>
        <w:tblStyle w:val="TableGrid"/>
        <w:tblW w:w="9383" w:type="dxa"/>
        <w:tblInd w:w="778" w:type="dxa"/>
        <w:tblCellMar>
          <w:top w:w="22" w:type="dxa"/>
          <w:left w:w="10" w:type="dxa"/>
          <w:right w:w="115" w:type="dxa"/>
        </w:tblCellMar>
        <w:tblLook w:val="04A0"/>
      </w:tblPr>
      <w:tblGrid>
        <w:gridCol w:w="4317"/>
        <w:gridCol w:w="5066"/>
      </w:tblGrid>
      <w:tr w:rsidR="0026397F">
        <w:trPr>
          <w:trHeight w:val="298"/>
        </w:trPr>
        <w:tc>
          <w:tcPr>
            <w:tcW w:w="4317"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ind w:left="132"/>
              <w:jc w:val="both"/>
            </w:pPr>
            <w:r>
              <w:rPr>
                <w:rFonts w:ascii="Arial" w:eastAsia="Arial" w:hAnsi="Arial" w:cs="Arial"/>
                <w:b/>
                <w:color w:val="212121"/>
                <w:sz w:val="20"/>
              </w:rPr>
              <w:t>Trip to</w:t>
            </w:r>
          </w:p>
        </w:tc>
        <w:tc>
          <w:tcPr>
            <w:tcW w:w="5066"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ind w:left="245"/>
              <w:jc w:val="center"/>
              <w:rPr>
                <w:b/>
              </w:rPr>
            </w:pPr>
            <w:r>
              <w:rPr>
                <w:b/>
                <w:i/>
                <w:sz w:val="20"/>
              </w:rPr>
              <w:t>Chardham Yatra</w:t>
            </w:r>
          </w:p>
        </w:tc>
      </w:tr>
      <w:tr w:rsidR="0026397F">
        <w:trPr>
          <w:trHeight w:val="283"/>
        </w:trPr>
        <w:tc>
          <w:tcPr>
            <w:tcW w:w="4317"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ind w:left="143"/>
              <w:jc w:val="both"/>
            </w:pPr>
            <w:r>
              <w:rPr>
                <w:rFonts w:ascii="Arial" w:eastAsia="Arial" w:hAnsi="Arial" w:cs="Arial"/>
                <w:b/>
                <w:color w:val="212121"/>
                <w:sz w:val="20"/>
              </w:rPr>
              <w:t>Pick up Point</w:t>
            </w:r>
          </w:p>
        </w:tc>
        <w:tc>
          <w:tcPr>
            <w:tcW w:w="5066"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ind w:left="245"/>
              <w:jc w:val="center"/>
              <w:rPr>
                <w:b/>
              </w:rPr>
            </w:pPr>
            <w:r>
              <w:rPr>
                <w:b/>
                <w:i/>
                <w:color w:val="212121"/>
                <w:sz w:val="20"/>
              </w:rPr>
              <w:t>Haridwar</w:t>
            </w:r>
          </w:p>
        </w:tc>
      </w:tr>
      <w:tr w:rsidR="0026397F">
        <w:trPr>
          <w:trHeight w:val="264"/>
        </w:trPr>
        <w:tc>
          <w:tcPr>
            <w:tcW w:w="4317"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ind w:left="137"/>
              <w:jc w:val="both"/>
            </w:pPr>
            <w:r>
              <w:rPr>
                <w:rFonts w:ascii="Arial" w:eastAsia="Arial" w:hAnsi="Arial" w:cs="Arial"/>
                <w:b/>
                <w:color w:val="212121"/>
                <w:sz w:val="20"/>
              </w:rPr>
              <w:t>Duration</w:t>
            </w:r>
          </w:p>
        </w:tc>
        <w:tc>
          <w:tcPr>
            <w:tcW w:w="5066"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jc w:val="center"/>
              <w:rPr>
                <w:b/>
              </w:rPr>
            </w:pPr>
            <w:r>
              <w:rPr>
                <w:b/>
                <w:i/>
                <w:color w:val="212121"/>
                <w:sz w:val="20"/>
              </w:rPr>
              <w:t>09N/10D</w:t>
            </w:r>
          </w:p>
        </w:tc>
      </w:tr>
      <w:tr w:rsidR="0026397F">
        <w:trPr>
          <w:trHeight w:val="288"/>
        </w:trPr>
        <w:tc>
          <w:tcPr>
            <w:tcW w:w="4317"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ind w:left="136"/>
              <w:jc w:val="both"/>
            </w:pPr>
            <w:r>
              <w:rPr>
                <w:rFonts w:ascii="Arial" w:eastAsia="Arial" w:hAnsi="Arial" w:cs="Arial"/>
                <w:b/>
                <w:color w:val="212121"/>
                <w:sz w:val="20"/>
              </w:rPr>
              <w:t>No of People</w:t>
            </w:r>
          </w:p>
        </w:tc>
        <w:tc>
          <w:tcPr>
            <w:tcW w:w="5066"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ind w:left="245"/>
              <w:jc w:val="center"/>
              <w:rPr>
                <w:b/>
              </w:rPr>
            </w:pPr>
            <w:r>
              <w:rPr>
                <w:b/>
                <w:i/>
                <w:sz w:val="20"/>
              </w:rPr>
              <w:t>04 Adults</w:t>
            </w:r>
          </w:p>
        </w:tc>
      </w:tr>
      <w:tr w:rsidR="0026397F">
        <w:trPr>
          <w:trHeight w:val="278"/>
        </w:trPr>
        <w:tc>
          <w:tcPr>
            <w:tcW w:w="4317"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ind w:left="150"/>
              <w:jc w:val="both"/>
            </w:pPr>
            <w:r>
              <w:rPr>
                <w:rFonts w:ascii="Arial" w:eastAsia="Arial" w:hAnsi="Arial" w:cs="Arial"/>
                <w:b/>
                <w:color w:val="212121"/>
                <w:sz w:val="20"/>
              </w:rPr>
              <w:t>No of Rooms</w:t>
            </w:r>
          </w:p>
        </w:tc>
        <w:tc>
          <w:tcPr>
            <w:tcW w:w="5066"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jc w:val="center"/>
              <w:rPr>
                <w:b/>
              </w:rPr>
            </w:pPr>
            <w:r>
              <w:rPr>
                <w:b/>
                <w:i/>
                <w:sz w:val="20"/>
              </w:rPr>
              <w:t>On Quad Sharing</w:t>
            </w:r>
          </w:p>
        </w:tc>
      </w:tr>
      <w:tr w:rsidR="0026397F">
        <w:trPr>
          <w:trHeight w:val="283"/>
        </w:trPr>
        <w:tc>
          <w:tcPr>
            <w:tcW w:w="4317"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ind w:left="141"/>
              <w:jc w:val="both"/>
            </w:pPr>
            <w:r>
              <w:rPr>
                <w:rFonts w:ascii="Arial" w:eastAsia="Arial" w:hAnsi="Arial" w:cs="Arial"/>
                <w:b/>
                <w:color w:val="212121"/>
                <w:sz w:val="20"/>
              </w:rPr>
              <w:t>Transportation</w:t>
            </w:r>
          </w:p>
        </w:tc>
        <w:tc>
          <w:tcPr>
            <w:tcW w:w="5066"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jc w:val="center"/>
              <w:rPr>
                <w:b/>
              </w:rPr>
            </w:pPr>
            <w:r>
              <w:rPr>
                <w:b/>
                <w:i/>
                <w:color w:val="212121"/>
                <w:sz w:val="20"/>
              </w:rPr>
              <w:t>Ertiga</w:t>
            </w:r>
            <w:r w:rsidR="00734D71">
              <w:rPr>
                <w:b/>
                <w:i/>
                <w:color w:val="212121"/>
                <w:sz w:val="20"/>
              </w:rPr>
              <w:t>/Similar</w:t>
            </w:r>
          </w:p>
        </w:tc>
      </w:tr>
      <w:tr w:rsidR="0026397F">
        <w:trPr>
          <w:trHeight w:val="284"/>
        </w:trPr>
        <w:tc>
          <w:tcPr>
            <w:tcW w:w="4317"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ind w:left="245"/>
              <w:jc w:val="both"/>
            </w:pPr>
            <w:r>
              <w:rPr>
                <w:rFonts w:ascii="Arial" w:eastAsia="Arial" w:hAnsi="Arial" w:cs="Arial"/>
                <w:b/>
                <w:color w:val="212121"/>
                <w:sz w:val="20"/>
              </w:rPr>
              <w:t xml:space="preserve">                   Validity of Quote</w:t>
            </w:r>
          </w:p>
        </w:tc>
        <w:tc>
          <w:tcPr>
            <w:tcW w:w="5066" w:type="dxa"/>
            <w:tcBorders>
              <w:top w:val="single" w:sz="8" w:space="0" w:color="000000"/>
              <w:left w:val="single" w:sz="8" w:space="0" w:color="000000"/>
              <w:bottom w:val="single" w:sz="8" w:space="0" w:color="000000"/>
              <w:right w:val="single" w:sz="8" w:space="0" w:color="000000"/>
            </w:tcBorders>
          </w:tcPr>
          <w:p w:rsidR="0026397F" w:rsidRDefault="008B551D">
            <w:pPr>
              <w:spacing w:after="0" w:line="240" w:lineRule="auto"/>
              <w:jc w:val="center"/>
              <w:rPr>
                <w:b/>
              </w:rPr>
            </w:pPr>
            <w:r>
              <w:rPr>
                <w:b/>
                <w:i/>
                <w:color w:val="212121"/>
                <w:sz w:val="20"/>
              </w:rPr>
              <w:t>Till Availabilty</w:t>
            </w:r>
          </w:p>
        </w:tc>
      </w:tr>
    </w:tbl>
    <w:p w:rsidR="0026397F" w:rsidRDefault="00734D71" w:rsidP="00734D71">
      <w:pPr>
        <w:spacing w:after="0"/>
        <w:jc w:val="both"/>
      </w:pPr>
      <w:r>
        <w:rPr>
          <w:b/>
          <w:sz w:val="36"/>
          <w:u w:val="single" w:color="000000"/>
          <w:shd w:val="clear" w:color="auto" w:fill="FFFF00"/>
        </w:rPr>
        <w:br/>
      </w:r>
      <w:r w:rsidR="008B551D">
        <w:rPr>
          <w:b/>
          <w:sz w:val="36"/>
          <w:u w:val="single" w:color="000000"/>
          <w:shd w:val="clear" w:color="auto" w:fill="FFFF00"/>
        </w:rPr>
        <w:t>PACKAGE ITINERARY</w:t>
      </w:r>
    </w:p>
    <w:p w:rsidR="0026397F" w:rsidRDefault="008B551D" w:rsidP="00734D71">
      <w:pPr>
        <w:pStyle w:val="Heading1"/>
        <w:ind w:left="0" w:firstLine="0"/>
        <w:jc w:val="both"/>
      </w:pPr>
      <w:r>
        <w:rPr>
          <w:highlight w:val="yellow"/>
        </w:rPr>
        <w:t xml:space="preserve">DAY1-HARIDWAR to </w:t>
      </w:r>
      <w:r>
        <w:rPr>
          <w:highlight w:val="yellow"/>
        </w:rPr>
        <w:t>BARKOT</w:t>
      </w:r>
    </w:p>
    <w:p w:rsidR="0026397F" w:rsidRDefault="008B551D">
      <w:pPr>
        <w:spacing w:after="0" w:line="247" w:lineRule="auto"/>
        <w:ind w:left="782" w:hanging="10"/>
        <w:jc w:val="both"/>
      </w:pPr>
      <w:r>
        <w:rPr>
          <w:sz w:val="28"/>
        </w:rPr>
        <w:t>On arrival driver will pick you up and proceed to Barkot via Dehradun. Start your journey towards the first dham – Yamunotri. On the way you can explore Mussoorie, and after reaching Barkot witness the mesmerizing beauty of Snow Capped Peaks and ove</w:t>
      </w:r>
      <w:r>
        <w:rPr>
          <w:sz w:val="28"/>
        </w:rPr>
        <w:t xml:space="preserve">rnight stay at hotel in Barkot. </w:t>
      </w:r>
    </w:p>
    <w:p w:rsidR="0026397F" w:rsidRDefault="008B551D" w:rsidP="00734D71">
      <w:pPr>
        <w:pStyle w:val="Heading1"/>
        <w:spacing w:after="258"/>
        <w:ind w:left="0" w:firstLine="0"/>
        <w:jc w:val="both"/>
      </w:pPr>
      <w:r>
        <w:rPr>
          <w:highlight w:val="yellow"/>
        </w:rPr>
        <w:t>DAY2- BARKOT - YAMUNOTRI- BARKOT</w:t>
      </w:r>
    </w:p>
    <w:p w:rsidR="0026397F" w:rsidRDefault="00734D71" w:rsidP="00734D71">
      <w:pPr>
        <w:spacing w:after="5" w:line="251" w:lineRule="auto"/>
        <w:ind w:right="306"/>
        <w:jc w:val="both"/>
      </w:pPr>
      <w:r>
        <w:rPr>
          <w:sz w:val="28"/>
        </w:rPr>
        <w:t xml:space="preserve">          </w:t>
      </w:r>
      <w:r w:rsidR="008B551D">
        <w:rPr>
          <w:sz w:val="28"/>
        </w:rPr>
        <w:t xml:space="preserve">After an early breakfast, you will start your journey towards Yamunotri. </w:t>
      </w:r>
    </w:p>
    <w:p w:rsidR="0026397F" w:rsidRDefault="008B551D">
      <w:pPr>
        <w:spacing w:after="5" w:line="251" w:lineRule="auto"/>
        <w:ind w:left="782" w:right="306" w:hanging="10"/>
        <w:jc w:val="both"/>
      </w:pPr>
      <w:r>
        <w:rPr>
          <w:sz w:val="28"/>
        </w:rPr>
        <w:t xml:space="preserve">Start your 5 km Trek from Janki Chatti to Yamunotri, you can take a dip in </w:t>
      </w:r>
    </w:p>
    <w:p w:rsidR="0026397F" w:rsidRDefault="008B551D">
      <w:pPr>
        <w:spacing w:after="184" w:line="251" w:lineRule="auto"/>
        <w:ind w:left="782" w:right="1051" w:hanging="10"/>
        <w:jc w:val="both"/>
      </w:pPr>
      <w:r>
        <w:rPr>
          <w:sz w:val="28"/>
        </w:rPr>
        <w:t xml:space="preserve">Suryakund and worship the ancient </w:t>
      </w:r>
      <w:r>
        <w:rPr>
          <w:sz w:val="28"/>
        </w:rPr>
        <w:t>Divyashila. After darshan return to Janki Chatti and drive back towards Barkot, after dinner overnight stay at hotel in Barkot.</w:t>
      </w:r>
    </w:p>
    <w:p w:rsidR="0026397F" w:rsidRDefault="0026397F">
      <w:pPr>
        <w:spacing w:after="0"/>
        <w:ind w:right="1141"/>
        <w:jc w:val="both"/>
      </w:pPr>
    </w:p>
    <w:p w:rsidR="0026397F" w:rsidRDefault="008B551D" w:rsidP="00734D71">
      <w:pPr>
        <w:pStyle w:val="Heading1"/>
        <w:spacing w:after="166"/>
        <w:ind w:left="0" w:firstLine="0"/>
        <w:jc w:val="both"/>
      </w:pPr>
      <w:r>
        <w:rPr>
          <w:highlight w:val="yellow"/>
        </w:rPr>
        <w:t>DAY3- BARKOT to UTTARKASHI</w:t>
      </w:r>
    </w:p>
    <w:p w:rsidR="0026397F" w:rsidRDefault="008B551D">
      <w:pPr>
        <w:spacing w:after="199" w:line="247" w:lineRule="auto"/>
        <w:ind w:left="782" w:right="717" w:hanging="10"/>
        <w:jc w:val="both"/>
      </w:pPr>
      <w:r>
        <w:rPr>
          <w:sz w:val="28"/>
        </w:rPr>
        <w:t>Morning after breakfast, checkout from hotel and proceed to Uttarkashi, visit Vishwanath Temple an</w:t>
      </w:r>
      <w:r>
        <w:rPr>
          <w:sz w:val="28"/>
        </w:rPr>
        <w:t>d religious places of Uttarkashi. Overnight stay at hotel in Uttarkashi.</w:t>
      </w:r>
    </w:p>
    <w:p w:rsidR="0026397F" w:rsidRDefault="0026397F">
      <w:pPr>
        <w:spacing w:after="0"/>
        <w:ind w:left="778"/>
        <w:jc w:val="both"/>
      </w:pPr>
    </w:p>
    <w:p w:rsidR="0026397F" w:rsidRDefault="008B551D" w:rsidP="00734D71">
      <w:pPr>
        <w:pStyle w:val="Heading1"/>
        <w:ind w:left="0" w:firstLine="0"/>
        <w:jc w:val="both"/>
      </w:pPr>
      <w:r>
        <w:rPr>
          <w:highlight w:val="yellow"/>
        </w:rPr>
        <w:t>DAY4- UTTARKASHI- GANGOTRI- UTTARKASHI</w:t>
      </w:r>
    </w:p>
    <w:p w:rsidR="0026397F" w:rsidRDefault="0026397F">
      <w:pPr>
        <w:spacing w:after="203"/>
        <w:ind w:left="778"/>
        <w:jc w:val="both"/>
        <w:rPr>
          <w:sz w:val="2"/>
          <w:szCs w:val="2"/>
        </w:rPr>
      </w:pPr>
    </w:p>
    <w:p w:rsidR="0026397F" w:rsidRDefault="008B551D">
      <w:pPr>
        <w:spacing w:after="5" w:line="251" w:lineRule="auto"/>
        <w:ind w:left="782" w:right="915" w:hanging="10"/>
        <w:jc w:val="both"/>
      </w:pPr>
      <w:r>
        <w:rPr>
          <w:sz w:val="28"/>
        </w:rPr>
        <w:t xml:space="preserve">Morning proceed to perform Pooja and Darshan in Gangotriand explore the nearby places, explore Pandu Gufa, Suryakund and Bhagirathshila and  </w:t>
      </w:r>
      <w:r>
        <w:rPr>
          <w:sz w:val="28"/>
        </w:rPr>
        <w:t>overnight stay at hotel.</w:t>
      </w:r>
    </w:p>
    <w:p w:rsidR="0026397F" w:rsidRDefault="008B551D" w:rsidP="00734D71">
      <w:pPr>
        <w:pStyle w:val="Heading1"/>
        <w:ind w:left="0" w:firstLine="0"/>
        <w:jc w:val="both"/>
      </w:pPr>
      <w:bookmarkStart w:id="2" w:name="_GoBack"/>
      <w:bookmarkEnd w:id="2"/>
      <w:r>
        <w:rPr>
          <w:highlight w:val="yellow"/>
        </w:rPr>
        <w:t>DAY5- UTTARKASHI to PHATA</w:t>
      </w:r>
    </w:p>
    <w:p w:rsidR="0026397F" w:rsidRDefault="0026397F">
      <w:pPr>
        <w:spacing w:after="188"/>
        <w:ind w:left="898"/>
        <w:jc w:val="both"/>
        <w:rPr>
          <w:sz w:val="2"/>
          <w:szCs w:val="2"/>
        </w:rPr>
      </w:pPr>
    </w:p>
    <w:p w:rsidR="0026397F" w:rsidRDefault="008B551D">
      <w:pPr>
        <w:spacing w:after="5" w:line="251" w:lineRule="auto"/>
        <w:ind w:left="782" w:right="501" w:hanging="10"/>
        <w:jc w:val="both"/>
      </w:pPr>
      <w:r>
        <w:rPr>
          <w:sz w:val="28"/>
        </w:rPr>
        <w:t>In morning after breakfast procced towards Phata via Tilwara, on the way visit Ardh Narishwar Temple in Guptkashi, reach Phata b</w:t>
      </w:r>
      <w:r>
        <w:rPr>
          <w:sz w:val="28"/>
        </w:rPr>
        <w:t xml:space="preserve">y evening and overnight stay at hotel. </w:t>
      </w:r>
    </w:p>
    <w:p w:rsidR="0026397F" w:rsidRDefault="008B551D" w:rsidP="00734D71">
      <w:pPr>
        <w:pStyle w:val="Heading1"/>
        <w:ind w:left="0" w:firstLine="0"/>
        <w:jc w:val="both"/>
      </w:pPr>
      <w:r>
        <w:rPr>
          <w:highlight w:val="yellow"/>
        </w:rPr>
        <w:t>DAY6- PHATA to KEDARNATH</w:t>
      </w:r>
    </w:p>
    <w:p w:rsidR="0026397F" w:rsidRDefault="008B551D">
      <w:pPr>
        <w:spacing w:after="5" w:line="251" w:lineRule="auto"/>
        <w:ind w:left="782" w:right="306" w:hanging="10"/>
        <w:jc w:val="both"/>
      </w:pPr>
      <w:r>
        <w:rPr>
          <w:sz w:val="28"/>
        </w:rPr>
        <w:t xml:space="preserve">Morning after breakfast proceed to Sonprayag and start your 14km Trek from </w:t>
      </w:r>
    </w:p>
    <w:p w:rsidR="0026397F" w:rsidRDefault="008B551D">
      <w:pPr>
        <w:spacing w:after="71" w:line="251" w:lineRule="auto"/>
        <w:ind w:left="782" w:right="306" w:hanging="10"/>
        <w:jc w:val="both"/>
      </w:pPr>
      <w:r>
        <w:rPr>
          <w:sz w:val="28"/>
        </w:rPr>
        <w:t xml:space="preserve">Gaurikund to Kedarnath. During the trek embrace the beauty of Kedarnath Himalayas covered in snow, lush green meadows and forests. Reach by evening and witness religious Aarti of Kedarnath and overnight stay. </w:t>
      </w:r>
    </w:p>
    <w:p w:rsidR="0026397F" w:rsidRDefault="00734D71" w:rsidP="00734D71">
      <w:pPr>
        <w:spacing w:after="13" w:line="251" w:lineRule="auto"/>
        <w:jc w:val="both"/>
        <w:rPr>
          <w:sz w:val="20"/>
          <w:szCs w:val="18"/>
        </w:rPr>
      </w:pPr>
      <w:r>
        <w:t xml:space="preserve">               </w:t>
      </w:r>
      <w:r w:rsidR="008B551D">
        <w:rPr>
          <w:b/>
          <w:sz w:val="28"/>
          <w:szCs w:val="18"/>
          <w:highlight w:val="yellow"/>
        </w:rPr>
        <w:t>By Helicopter</w:t>
      </w:r>
      <w:r w:rsidR="008B551D">
        <w:rPr>
          <w:b/>
          <w:sz w:val="24"/>
          <w:szCs w:val="18"/>
        </w:rPr>
        <w:t>:</w:t>
      </w:r>
      <w:r w:rsidR="008B551D">
        <w:rPr>
          <w:i/>
          <w:color w:val="FF0000"/>
          <w:sz w:val="24"/>
          <w:szCs w:val="18"/>
        </w:rPr>
        <w:t xml:space="preserve"> Morning our driver will tran</w:t>
      </w:r>
      <w:r w:rsidR="008B551D">
        <w:rPr>
          <w:i/>
          <w:color w:val="FF0000"/>
          <w:sz w:val="24"/>
          <w:szCs w:val="18"/>
        </w:rPr>
        <w:t xml:space="preserve">sfer you to Helipad Guptkashi, Phata, </w:t>
      </w:r>
    </w:p>
    <w:p w:rsidR="0026397F" w:rsidRDefault="008B551D">
      <w:pPr>
        <w:spacing w:after="333" w:line="251" w:lineRule="auto"/>
        <w:ind w:left="773" w:hanging="10"/>
        <w:jc w:val="both"/>
        <w:rPr>
          <w:sz w:val="20"/>
          <w:szCs w:val="18"/>
        </w:rPr>
      </w:pPr>
      <w:r>
        <w:rPr>
          <w:i/>
          <w:color w:val="FF0000"/>
          <w:sz w:val="24"/>
          <w:szCs w:val="18"/>
        </w:rPr>
        <w:t xml:space="preserve">Sersi as per helicopter ticket time. Different aviation has different location for their helicopter service. At arrival visit Kedarnath Temple. After darshan return to the helipad. Take return flight. Our driver will </w:t>
      </w:r>
      <w:r>
        <w:rPr>
          <w:i/>
          <w:color w:val="FF0000"/>
          <w:sz w:val="24"/>
          <w:szCs w:val="18"/>
        </w:rPr>
        <w:t>pick up you from helipad and take you to your hotel.</w:t>
      </w:r>
    </w:p>
    <w:p w:rsidR="0026397F" w:rsidRDefault="008B551D">
      <w:pPr>
        <w:spacing w:after="13" w:line="251" w:lineRule="auto"/>
        <w:ind w:left="773" w:hanging="10"/>
        <w:jc w:val="both"/>
        <w:rPr>
          <w:sz w:val="20"/>
          <w:szCs w:val="18"/>
        </w:rPr>
      </w:pPr>
      <w:r>
        <w:rPr>
          <w:b/>
          <w:sz w:val="28"/>
          <w:szCs w:val="18"/>
          <w:highlight w:val="yellow"/>
        </w:rPr>
        <w:t>By Trek</w:t>
      </w:r>
      <w:r>
        <w:rPr>
          <w:b/>
          <w:sz w:val="28"/>
          <w:szCs w:val="18"/>
        </w:rPr>
        <w:t>:</w:t>
      </w:r>
      <w:r>
        <w:rPr>
          <w:i/>
          <w:color w:val="FF0000"/>
          <w:sz w:val="24"/>
          <w:szCs w:val="18"/>
        </w:rPr>
        <w:t xml:space="preserve">To reach Kedarnath by trekking route first you have to reach Gaurikund. We will drive to </w:t>
      </w:r>
      <w:r>
        <w:rPr>
          <w:color w:val="FF0000"/>
          <w:sz w:val="24"/>
          <w:szCs w:val="18"/>
        </w:rPr>
        <w:t xml:space="preserve">Sonprayag </w:t>
      </w:r>
      <w:r>
        <w:rPr>
          <w:i/>
          <w:color w:val="FF0000"/>
          <w:sz w:val="24"/>
          <w:szCs w:val="18"/>
        </w:rPr>
        <w:t xml:space="preserve">early in the morning after breakfast. Our car will drop to Sonprayag. From Sonprayag 4 kms drive to Gaurikund local jeep is available. </w:t>
      </w:r>
    </w:p>
    <w:p w:rsidR="0026397F" w:rsidRDefault="008B551D">
      <w:pPr>
        <w:spacing w:after="13" w:line="251" w:lineRule="auto"/>
        <w:ind w:left="773" w:hanging="10"/>
        <w:jc w:val="both"/>
        <w:rPr>
          <w:sz w:val="20"/>
          <w:szCs w:val="18"/>
        </w:rPr>
      </w:pPr>
      <w:r>
        <w:rPr>
          <w:i/>
          <w:color w:val="FF0000"/>
          <w:sz w:val="24"/>
          <w:szCs w:val="18"/>
        </w:rPr>
        <w:t>Horse / Pony / Palakhi is also available for trekking from Gaurikund to Kedarnath.</w:t>
      </w:r>
    </w:p>
    <w:p w:rsidR="0026397F" w:rsidRDefault="0026397F">
      <w:pPr>
        <w:pStyle w:val="Heading1"/>
        <w:ind w:left="773"/>
        <w:jc w:val="both"/>
      </w:pPr>
    </w:p>
    <w:p w:rsidR="0026397F" w:rsidRDefault="008B551D" w:rsidP="00734D71">
      <w:pPr>
        <w:pStyle w:val="Heading1"/>
        <w:ind w:left="0" w:firstLine="0"/>
        <w:jc w:val="both"/>
      </w:pPr>
      <w:r>
        <w:rPr>
          <w:highlight w:val="yellow"/>
        </w:rPr>
        <w:t>DAY7- KEDARNATH to PHATA</w:t>
      </w:r>
    </w:p>
    <w:p w:rsidR="0026397F" w:rsidRDefault="008B551D">
      <w:pPr>
        <w:spacing w:after="0" w:line="247" w:lineRule="auto"/>
        <w:ind w:left="782" w:hanging="10"/>
        <w:jc w:val="both"/>
      </w:pPr>
      <w:r>
        <w:rPr>
          <w:sz w:val="28"/>
        </w:rPr>
        <w:t>Morning you</w:t>
      </w:r>
      <w:r>
        <w:rPr>
          <w:sz w:val="28"/>
        </w:rPr>
        <w:t xml:space="preserve"> should start early as possible and after morning Darshan Trek back towards Gaurikund from Kedarnath, reach Sonprayag till evening. Driver will pick you up and proceed to Phata and overnight stay in Phata. </w:t>
      </w:r>
    </w:p>
    <w:p w:rsidR="0026397F" w:rsidRDefault="008B551D" w:rsidP="00734D71">
      <w:pPr>
        <w:pStyle w:val="Heading1"/>
        <w:ind w:left="0" w:firstLine="0"/>
        <w:jc w:val="both"/>
      </w:pPr>
      <w:r>
        <w:rPr>
          <w:highlight w:val="yellow"/>
        </w:rPr>
        <w:t>DAY8- PHATA to JOSHIMATH</w:t>
      </w:r>
    </w:p>
    <w:p w:rsidR="0026397F" w:rsidRDefault="008B551D">
      <w:pPr>
        <w:spacing w:after="5" w:line="251" w:lineRule="auto"/>
        <w:ind w:left="782" w:right="306" w:hanging="10"/>
        <w:jc w:val="both"/>
      </w:pPr>
      <w:r>
        <w:rPr>
          <w:sz w:val="28"/>
        </w:rPr>
        <w:t xml:space="preserve">Morning after breakfast, you would be travelling towards Joshimath, enroute you can visit Karnprayag and Rudraprayag confluence of Alaknanda and Mandakini. Reach Joshimath via Karnprayag by evening and overnight stay in hotel. </w:t>
      </w:r>
    </w:p>
    <w:p w:rsidR="0026397F" w:rsidRDefault="008B551D" w:rsidP="00734D71">
      <w:pPr>
        <w:pStyle w:val="Heading1"/>
        <w:ind w:left="0" w:firstLine="0"/>
        <w:jc w:val="both"/>
      </w:pPr>
      <w:r>
        <w:rPr>
          <w:highlight w:val="yellow"/>
        </w:rPr>
        <w:lastRenderedPageBreak/>
        <w:t>DAY9- JOSHIMATH- BADRINATH</w:t>
      </w:r>
      <w:r>
        <w:rPr>
          <w:highlight w:val="yellow"/>
        </w:rPr>
        <w:t>- JOSHIMATH</w:t>
      </w:r>
    </w:p>
    <w:p w:rsidR="0026397F" w:rsidRDefault="008B551D">
      <w:pPr>
        <w:spacing w:after="5" w:line="251" w:lineRule="auto"/>
        <w:ind w:left="782" w:right="306" w:hanging="10"/>
        <w:jc w:val="both"/>
      </w:pPr>
      <w:r>
        <w:rPr>
          <w:sz w:val="28"/>
        </w:rPr>
        <w:t xml:space="preserve">Morning after breakfast proceed towards Badrinath via Joshimath. </w:t>
      </w:r>
    </w:p>
    <w:p w:rsidR="0026397F" w:rsidRDefault="008B551D">
      <w:pPr>
        <w:spacing w:after="5" w:line="251" w:lineRule="auto"/>
        <w:ind w:left="782" w:right="1439" w:hanging="10"/>
        <w:jc w:val="both"/>
      </w:pPr>
      <w:r>
        <w:rPr>
          <w:sz w:val="28"/>
        </w:rPr>
        <w:t>Enroute witness the ancient landmarks and fresher view  of Himalayas. After darshan you can  explore Mana Village, Visit Ved Vyas Gufa and Bheem Pul. Return Joshimath till evenin</w:t>
      </w:r>
      <w:r>
        <w:rPr>
          <w:sz w:val="28"/>
        </w:rPr>
        <w:t xml:space="preserve">g and overnight stay. </w:t>
      </w:r>
    </w:p>
    <w:p w:rsidR="0026397F" w:rsidRDefault="008B551D" w:rsidP="00734D71">
      <w:pPr>
        <w:pStyle w:val="Heading1"/>
        <w:ind w:left="0" w:firstLine="0"/>
        <w:jc w:val="both"/>
      </w:pPr>
      <w:r>
        <w:rPr>
          <w:highlight w:val="yellow"/>
        </w:rPr>
        <w:t>DAY10- JOSHIMATHto RISHIKESH/HARIDWAR</w:t>
      </w:r>
    </w:p>
    <w:p w:rsidR="0026397F" w:rsidRDefault="008B551D">
      <w:pPr>
        <w:spacing w:after="106" w:line="261" w:lineRule="auto"/>
        <w:ind w:left="778"/>
        <w:jc w:val="both"/>
        <w:rPr>
          <w:color w:val="auto"/>
        </w:rPr>
      </w:pPr>
      <w:r>
        <w:rPr>
          <w:color w:val="auto"/>
          <w:sz w:val="28"/>
        </w:rPr>
        <w:t>Morning after breakfast, head back towards Rishikesh. Explore the origin of Ganga, where you can see confluence of Bhagirathi and Alaknanda River. Driver will drop you to the Airport/ Station/</w:t>
      </w:r>
      <w:r>
        <w:rPr>
          <w:color w:val="auto"/>
          <w:sz w:val="28"/>
        </w:rPr>
        <w:t xml:space="preserve"> Hotel and your trip with us ends here.</w:t>
      </w:r>
    </w:p>
    <w:p w:rsidR="0026397F" w:rsidRDefault="008B551D" w:rsidP="00734D71">
      <w:pPr>
        <w:spacing w:after="228"/>
        <w:jc w:val="both"/>
      </w:pPr>
      <w:r>
        <w:rPr>
          <w:b/>
          <w:sz w:val="36"/>
          <w:highlight w:val="yellow"/>
          <w:u w:val="single" w:color="000000"/>
        </w:rPr>
        <w:t>Quick Sightseeing</w:t>
      </w:r>
    </w:p>
    <w:p w:rsidR="0026397F" w:rsidRDefault="008B551D">
      <w:pPr>
        <w:spacing w:after="136" w:line="251" w:lineRule="auto"/>
        <w:ind w:left="782" w:right="306" w:hanging="10"/>
        <w:jc w:val="both"/>
      </w:pPr>
      <w:r>
        <w:rPr>
          <w:b/>
          <w:sz w:val="32"/>
          <w:highlight w:val="yellow"/>
        </w:rPr>
        <w:t>YAMUNOTRI</w:t>
      </w:r>
      <w:r>
        <w:rPr>
          <w:b/>
          <w:sz w:val="28"/>
          <w:highlight w:val="yellow"/>
        </w:rPr>
        <w:t>-</w:t>
      </w:r>
      <w:r>
        <w:rPr>
          <w:sz w:val="28"/>
          <w:highlight w:val="yellow"/>
        </w:rPr>
        <w:t>Mussoorie, Kempty Falls</w:t>
      </w:r>
    </w:p>
    <w:p w:rsidR="0026397F" w:rsidRDefault="0026397F">
      <w:pPr>
        <w:spacing w:after="294"/>
        <w:ind w:right="2444"/>
        <w:jc w:val="both"/>
      </w:pPr>
      <w:r>
        <w:pict>
          <v:group id="Group 11695" o:spid="_x0000_s1040" style="width:300.65pt;height:89.55pt;mso-position-horizontal-relative:char;mso-position-vertical-relative:line" coordsize="38181,113722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90" o:spid="_x0000_s1042" type="#_x0000_t75" style="position:absolute;width:18942;height:11372">
              <v:imagedata r:id="rId10" o:title="image100"/>
            </v:shape>
            <v:shape id="Picture 892" o:spid="_x0000_s1041" type="#_x0000_t75" style="position:absolute;left:19132;top:38;width:19048;height:11334">
              <v:imagedata r:id="rId11" o:title="image111"/>
            </v:shape>
            <w10:wrap type="none"/>
            <w10:anchorlock/>
          </v:group>
        </w:pict>
      </w:r>
    </w:p>
    <w:p w:rsidR="0026397F" w:rsidRDefault="008B551D">
      <w:pPr>
        <w:spacing w:after="137" w:line="251" w:lineRule="auto"/>
        <w:ind w:left="782" w:right="306" w:hanging="10"/>
        <w:jc w:val="both"/>
      </w:pPr>
      <w:r>
        <w:rPr>
          <w:b/>
          <w:sz w:val="32"/>
          <w:highlight w:val="yellow"/>
        </w:rPr>
        <w:t>GANGOTRI</w:t>
      </w:r>
      <w:r>
        <w:rPr>
          <w:b/>
          <w:sz w:val="24"/>
          <w:highlight w:val="yellow"/>
        </w:rPr>
        <w:t xml:space="preserve">- </w:t>
      </w:r>
      <w:r>
        <w:rPr>
          <w:sz w:val="28"/>
          <w:highlight w:val="yellow"/>
        </w:rPr>
        <w:t>Vishwanath Temple, Bhaironghati</w:t>
      </w:r>
    </w:p>
    <w:p w:rsidR="0026397F" w:rsidRDefault="0026397F">
      <w:pPr>
        <w:spacing w:after="290"/>
        <w:ind w:right="2084"/>
        <w:jc w:val="both"/>
      </w:pPr>
      <w:r>
        <w:pict>
          <v:group id="Group 11696" o:spid="_x0000_s1037" style="width:318.5pt;height:92.9pt;mso-position-horizontal-relative:char;mso-position-vertical-relative:line" coordsize="40449,11798203">
            <v:shape id="Picture 894" o:spid="_x0000_s1039" type="#_x0000_t75" style="position:absolute;top:12;width:20538;height:11785">
              <v:imagedata r:id="rId12" o:title="image120"/>
            </v:shape>
            <v:shape id="Picture 896" o:spid="_x0000_s1038" type="#_x0000_t75" style="position:absolute;left:20763;width:19686;height:11798">
              <v:imagedata r:id="rId13" o:title="image130"/>
            </v:shape>
            <w10:wrap type="none"/>
            <w10:anchorlock/>
          </v:group>
        </w:pict>
      </w:r>
    </w:p>
    <w:p w:rsidR="0026397F" w:rsidRDefault="008B551D">
      <w:pPr>
        <w:spacing w:after="135" w:line="251" w:lineRule="auto"/>
        <w:ind w:left="782" w:right="306" w:hanging="10"/>
        <w:jc w:val="both"/>
      </w:pPr>
      <w:r>
        <w:rPr>
          <w:b/>
          <w:sz w:val="32"/>
          <w:highlight w:val="yellow"/>
        </w:rPr>
        <w:t>KEDARNATH</w:t>
      </w:r>
      <w:r>
        <w:rPr>
          <w:b/>
          <w:sz w:val="28"/>
          <w:highlight w:val="yellow"/>
        </w:rPr>
        <w:t>-</w:t>
      </w:r>
      <w:r>
        <w:rPr>
          <w:sz w:val="28"/>
          <w:highlight w:val="yellow"/>
        </w:rPr>
        <w:t xml:space="preserve"> Guptkashi, Rudraprayag</w:t>
      </w:r>
    </w:p>
    <w:p w:rsidR="0026397F" w:rsidRDefault="0026397F">
      <w:pPr>
        <w:spacing w:after="0"/>
        <w:ind w:right="2189"/>
        <w:jc w:val="both"/>
      </w:pPr>
      <w:r>
        <w:pict>
          <v:group id="Group 11697" o:spid="_x0000_s1034" style="width:313.05pt;height:91.25pt;mso-position-horizontal-relative:char;mso-position-vertical-relative:line" coordsize="39754,11588203">
            <v:shape id="Picture 898" o:spid="_x0000_s1036" type="#_x0000_t75" style="position:absolute;top:19;width:19151;height:11569">
              <v:imagedata r:id="rId14" o:title="image140"/>
            </v:shape>
            <v:shape id="Picture 900" o:spid="_x0000_s1035" type="#_x0000_t75" style="position:absolute;left:19428;width:20326;height:11587">
              <v:imagedata r:id="rId15" o:title="image150"/>
            </v:shape>
            <w10:wrap type="none"/>
            <w10:anchorlock/>
          </v:group>
        </w:pict>
      </w:r>
    </w:p>
    <w:p w:rsidR="0026397F" w:rsidRDefault="008B551D">
      <w:pPr>
        <w:spacing w:after="106" w:line="251" w:lineRule="auto"/>
        <w:ind w:left="782" w:right="306" w:hanging="10"/>
        <w:jc w:val="both"/>
      </w:pPr>
      <w:r>
        <w:rPr>
          <w:b/>
          <w:sz w:val="32"/>
          <w:highlight w:val="yellow"/>
        </w:rPr>
        <w:t>BADRINATH</w:t>
      </w:r>
      <w:r>
        <w:rPr>
          <w:b/>
          <w:sz w:val="36"/>
          <w:highlight w:val="yellow"/>
        </w:rPr>
        <w:t>-</w:t>
      </w:r>
      <w:r>
        <w:rPr>
          <w:sz w:val="28"/>
          <w:highlight w:val="yellow"/>
        </w:rPr>
        <w:t>Joshimath, Mana, Devprayag</w:t>
      </w:r>
    </w:p>
    <w:p w:rsidR="0026397F" w:rsidRDefault="0026397F">
      <w:pPr>
        <w:spacing w:after="380"/>
        <w:ind w:right="1454"/>
        <w:jc w:val="both"/>
      </w:pPr>
      <w:r>
        <w:pict>
          <v:group id="Group 10243" o:spid="_x0000_s1031" style="width:350.15pt;height:96pt;mso-position-horizontal-relative:char;mso-position-vertical-relative:line" coordsize="44467,12190203">
            <v:shape id="Picture 1242" o:spid="_x0000_s1033" type="#_x0000_t75" style="position:absolute;top:74;width:20723;height:12115">
              <v:imagedata r:id="rId16" o:title="image160"/>
            </v:shape>
            <v:shape id="Picture 1244" o:spid="_x0000_s1032" type="#_x0000_t75" style="position:absolute;left:20953;width:23514;height:12184">
              <v:imagedata r:id="rId17" o:title="image170"/>
            </v:shape>
            <w10:wrap type="none"/>
            <w10:anchorlock/>
          </v:group>
        </w:pict>
      </w:r>
    </w:p>
    <w:p w:rsidR="0026397F" w:rsidRDefault="0026397F">
      <w:pPr>
        <w:spacing w:after="0"/>
        <w:ind w:left="778"/>
        <w:jc w:val="both"/>
      </w:pPr>
    </w:p>
    <w:p w:rsidR="0026397F" w:rsidRDefault="0026397F">
      <w:pPr>
        <w:spacing w:after="0"/>
        <w:ind w:left="778"/>
        <w:jc w:val="both"/>
      </w:pPr>
    </w:p>
    <w:p w:rsidR="0026397F" w:rsidRDefault="0026397F">
      <w:pPr>
        <w:spacing w:after="0"/>
        <w:ind w:left="778"/>
        <w:jc w:val="both"/>
        <w:rPr>
          <w:b/>
          <w:sz w:val="44"/>
        </w:rPr>
      </w:pPr>
    </w:p>
    <w:p w:rsidR="0026397F" w:rsidRDefault="008B551D">
      <w:pPr>
        <w:spacing w:after="0"/>
        <w:ind w:left="778"/>
        <w:jc w:val="both"/>
        <w:rPr>
          <w:u w:val="single"/>
        </w:rPr>
      </w:pPr>
      <w:r>
        <w:rPr>
          <w:b/>
          <w:sz w:val="44"/>
          <w:highlight w:val="yellow"/>
          <w:u w:val="single"/>
        </w:rPr>
        <w:t>Where are the</w:t>
      </w:r>
      <w:r>
        <w:rPr>
          <w:b/>
          <w:sz w:val="44"/>
          <w:highlight w:val="yellow"/>
          <w:u w:val="single"/>
        </w:rPr>
        <w:t xml:space="preserve"> Char Dhams situated?</w:t>
      </w:r>
    </w:p>
    <w:p w:rsidR="0026397F" w:rsidRDefault="008B551D">
      <w:pPr>
        <w:spacing w:after="5" w:line="251" w:lineRule="auto"/>
        <w:ind w:left="782" w:right="306" w:hanging="10"/>
        <w:jc w:val="both"/>
      </w:pPr>
      <w:r>
        <w:rPr>
          <w:sz w:val="28"/>
        </w:rPr>
        <w:t xml:space="preserve">Char Dham Yatra comprises four holy shrines, which are located in the lap of Garhwal Himalayas in Uttarakhand. The location of pilgrimage sites are: </w:t>
      </w:r>
    </w:p>
    <w:p w:rsidR="0026397F" w:rsidRDefault="0026397F">
      <w:pPr>
        <w:spacing w:after="0"/>
        <w:ind w:left="778"/>
        <w:jc w:val="both"/>
      </w:pPr>
    </w:p>
    <w:p w:rsidR="0026397F" w:rsidRDefault="008B551D">
      <w:pPr>
        <w:numPr>
          <w:ilvl w:val="0"/>
          <w:numId w:val="1"/>
        </w:numPr>
        <w:spacing w:after="5" w:line="251" w:lineRule="auto"/>
        <w:ind w:left="1484" w:hanging="361"/>
        <w:jc w:val="both"/>
      </w:pPr>
      <w:r>
        <w:rPr>
          <w:b/>
          <w:color w:val="FF0000"/>
          <w:sz w:val="28"/>
        </w:rPr>
        <w:t>Yamunotri Dham</w:t>
      </w:r>
      <w:r>
        <w:rPr>
          <w:sz w:val="28"/>
        </w:rPr>
        <w:t xml:space="preserve"> – Snuggled in Uttarkashi district of Uttarakhand at an altitude of 3</w:t>
      </w:r>
      <w:r>
        <w:rPr>
          <w:sz w:val="28"/>
        </w:rPr>
        <w:t xml:space="preserve">,293 m above sea level, Yamunotri Dham is situated at a 190 km distance from Dehradun and 230 km away from Haridwar. </w:t>
      </w:r>
    </w:p>
    <w:p w:rsidR="0026397F" w:rsidRDefault="0026397F">
      <w:pPr>
        <w:spacing w:after="0"/>
        <w:ind w:left="1147"/>
        <w:jc w:val="both"/>
      </w:pPr>
    </w:p>
    <w:p w:rsidR="0026397F" w:rsidRDefault="008B551D">
      <w:pPr>
        <w:numPr>
          <w:ilvl w:val="0"/>
          <w:numId w:val="1"/>
        </w:numPr>
        <w:spacing w:after="0" w:line="247" w:lineRule="auto"/>
        <w:ind w:left="1484" w:hanging="361"/>
        <w:jc w:val="both"/>
      </w:pPr>
      <w:r>
        <w:rPr>
          <w:b/>
          <w:color w:val="FF0000"/>
          <w:sz w:val="28"/>
        </w:rPr>
        <w:t>Gangotri Dham</w:t>
      </w:r>
      <w:r>
        <w:rPr>
          <w:sz w:val="28"/>
        </w:rPr>
        <w:t xml:space="preserve"> – Perched at an altitude of 3,100 m above sea level, Gangotri temple is situated in Uttarkashi district at a distance of 28</w:t>
      </w:r>
      <w:r>
        <w:rPr>
          <w:sz w:val="28"/>
        </w:rPr>
        <w:t xml:space="preserve">5 km from Haridwar and 240 km away from Dehradun. </w:t>
      </w:r>
    </w:p>
    <w:p w:rsidR="0026397F" w:rsidRDefault="0026397F">
      <w:pPr>
        <w:spacing w:after="0"/>
        <w:ind w:left="778"/>
        <w:jc w:val="both"/>
      </w:pPr>
    </w:p>
    <w:p w:rsidR="0026397F" w:rsidRDefault="008B551D">
      <w:pPr>
        <w:numPr>
          <w:ilvl w:val="0"/>
          <w:numId w:val="1"/>
        </w:numPr>
        <w:spacing w:after="0" w:line="247" w:lineRule="auto"/>
        <w:ind w:left="1484" w:hanging="361"/>
        <w:jc w:val="both"/>
      </w:pPr>
      <w:r>
        <w:rPr>
          <w:b/>
          <w:color w:val="FF0000"/>
          <w:sz w:val="28"/>
        </w:rPr>
        <w:t>Kedarnath Dham</w:t>
      </w:r>
      <w:r>
        <w:rPr>
          <w:sz w:val="28"/>
        </w:rPr>
        <w:t xml:space="preserve"> – Located in the Rudra Himalayan Ranges near Mandakini River, Kedarnath is settled amidst the mountain scape of the Rudraprayag district. From Dehradun, Kedarnath Temple is 274 km and from </w:t>
      </w:r>
      <w:r>
        <w:rPr>
          <w:sz w:val="28"/>
        </w:rPr>
        <w:t xml:space="preserve">Haridwar, Kedarnath is around 245 km. </w:t>
      </w:r>
    </w:p>
    <w:p w:rsidR="0026397F" w:rsidRDefault="0026397F">
      <w:pPr>
        <w:spacing w:after="0"/>
        <w:ind w:left="1147"/>
        <w:jc w:val="both"/>
      </w:pPr>
    </w:p>
    <w:p w:rsidR="0026397F" w:rsidRDefault="008B551D">
      <w:pPr>
        <w:numPr>
          <w:ilvl w:val="0"/>
          <w:numId w:val="1"/>
        </w:numPr>
        <w:spacing w:after="5" w:line="251" w:lineRule="auto"/>
        <w:ind w:left="1484" w:hanging="361"/>
        <w:jc w:val="both"/>
      </w:pPr>
      <w:r>
        <w:rPr>
          <w:b/>
          <w:color w:val="FF0000"/>
          <w:sz w:val="28"/>
        </w:rPr>
        <w:t>Badrinath Dham</w:t>
      </w:r>
      <w:r>
        <w:rPr>
          <w:sz w:val="28"/>
        </w:rPr>
        <w:t xml:space="preserve"> – Snuggled between Nar and Narayan mountain ranges, Badrinath is situated in the Chamoli district. The distance from Badrinath is 300 km and from Haridwar and from Dehradun, Badrinath is 334 km. </w:t>
      </w:r>
    </w:p>
    <w:p w:rsidR="0026397F" w:rsidRDefault="0026397F">
      <w:pPr>
        <w:spacing w:after="0"/>
        <w:ind w:left="778"/>
        <w:jc w:val="both"/>
      </w:pPr>
    </w:p>
    <w:p w:rsidR="0026397F" w:rsidRDefault="008B551D">
      <w:pPr>
        <w:spacing w:after="0"/>
        <w:ind w:left="773" w:hanging="10"/>
        <w:jc w:val="both"/>
      </w:pPr>
      <w:r>
        <w:rPr>
          <w:b/>
          <w:color w:val="365F91"/>
          <w:sz w:val="30"/>
          <w:u w:val="single" w:color="365F91"/>
        </w:rPr>
        <w:t>PACK</w:t>
      </w:r>
      <w:r>
        <w:rPr>
          <w:b/>
          <w:color w:val="365F91"/>
          <w:sz w:val="30"/>
          <w:u w:val="single" w:color="365F91"/>
        </w:rPr>
        <w:t>AGE COST INCLUDES:</w:t>
      </w:r>
    </w:p>
    <w:p w:rsidR="0026397F" w:rsidRDefault="008B551D">
      <w:pPr>
        <w:numPr>
          <w:ilvl w:val="0"/>
          <w:numId w:val="1"/>
        </w:numPr>
        <w:spacing w:after="12" w:line="250" w:lineRule="auto"/>
        <w:ind w:left="1484" w:hanging="361"/>
        <w:jc w:val="both"/>
      </w:pPr>
      <w:r>
        <w:rPr>
          <w:sz w:val="24"/>
        </w:rPr>
        <w:t xml:space="preserve">02 night accommodation in hotel in Barkot. </w:t>
      </w:r>
    </w:p>
    <w:p w:rsidR="0026397F" w:rsidRDefault="008B551D">
      <w:pPr>
        <w:numPr>
          <w:ilvl w:val="0"/>
          <w:numId w:val="1"/>
        </w:numPr>
        <w:spacing w:after="12" w:line="250" w:lineRule="auto"/>
        <w:ind w:left="1484" w:hanging="361"/>
        <w:jc w:val="both"/>
      </w:pPr>
      <w:r>
        <w:rPr>
          <w:sz w:val="24"/>
        </w:rPr>
        <w:t xml:space="preserve">02 night accommodation in hotel in Uttarkashi. </w:t>
      </w:r>
    </w:p>
    <w:p w:rsidR="0026397F" w:rsidRDefault="008B551D">
      <w:pPr>
        <w:numPr>
          <w:ilvl w:val="0"/>
          <w:numId w:val="1"/>
        </w:numPr>
        <w:spacing w:after="12" w:line="250" w:lineRule="auto"/>
        <w:ind w:left="1484" w:hanging="361"/>
        <w:jc w:val="both"/>
      </w:pPr>
      <w:r>
        <w:rPr>
          <w:sz w:val="24"/>
        </w:rPr>
        <w:t xml:space="preserve">02 night accommodation in hotel in Phata. </w:t>
      </w:r>
    </w:p>
    <w:p w:rsidR="0026397F" w:rsidRDefault="008B551D">
      <w:pPr>
        <w:numPr>
          <w:ilvl w:val="0"/>
          <w:numId w:val="1"/>
        </w:numPr>
        <w:spacing w:after="12" w:line="250" w:lineRule="auto"/>
        <w:ind w:left="1484" w:hanging="361"/>
        <w:jc w:val="both"/>
      </w:pPr>
      <w:r>
        <w:rPr>
          <w:sz w:val="24"/>
        </w:rPr>
        <w:t xml:space="preserve">01 night accommodation in hotel in Kedarnath. </w:t>
      </w:r>
    </w:p>
    <w:p w:rsidR="0026397F" w:rsidRDefault="008B551D">
      <w:pPr>
        <w:numPr>
          <w:ilvl w:val="0"/>
          <w:numId w:val="1"/>
        </w:numPr>
        <w:spacing w:after="12" w:line="250" w:lineRule="auto"/>
        <w:ind w:left="1484" w:hanging="361"/>
        <w:jc w:val="both"/>
      </w:pPr>
      <w:r>
        <w:rPr>
          <w:sz w:val="24"/>
        </w:rPr>
        <w:t xml:space="preserve">02 night accommodation in hotel in Joshimath. </w:t>
      </w:r>
    </w:p>
    <w:p w:rsidR="0026397F" w:rsidRDefault="008B551D">
      <w:pPr>
        <w:numPr>
          <w:ilvl w:val="0"/>
          <w:numId w:val="1"/>
        </w:numPr>
        <w:spacing w:after="12" w:line="250" w:lineRule="auto"/>
        <w:ind w:left="1484" w:hanging="361"/>
        <w:jc w:val="both"/>
      </w:pPr>
      <w:r>
        <w:rPr>
          <w:sz w:val="24"/>
        </w:rPr>
        <w:lastRenderedPageBreak/>
        <w:t>Breakfast and Dinner.</w:t>
      </w:r>
    </w:p>
    <w:p w:rsidR="0026397F" w:rsidRDefault="008B551D">
      <w:pPr>
        <w:numPr>
          <w:ilvl w:val="0"/>
          <w:numId w:val="1"/>
        </w:numPr>
        <w:spacing w:after="12" w:line="311" w:lineRule="auto"/>
        <w:ind w:left="1484" w:hanging="361"/>
        <w:jc w:val="both"/>
      </w:pPr>
      <w:r>
        <w:rPr>
          <w:sz w:val="24"/>
        </w:rPr>
        <w:t xml:space="preserve">All transfers and sightseeing as per itinerary in Ertiga. </w:t>
      </w:r>
    </w:p>
    <w:p w:rsidR="0026397F" w:rsidRDefault="008B551D">
      <w:pPr>
        <w:numPr>
          <w:ilvl w:val="0"/>
          <w:numId w:val="1"/>
        </w:numPr>
        <w:spacing w:after="12" w:line="311" w:lineRule="auto"/>
        <w:ind w:left="1484" w:hanging="361"/>
        <w:jc w:val="both"/>
      </w:pPr>
      <w:r>
        <w:rPr>
          <w:sz w:val="24"/>
        </w:rPr>
        <w:t>All applicable fuel, toll taxes, parking fees and driver’s allowances.</w:t>
      </w:r>
    </w:p>
    <w:p w:rsidR="0026397F" w:rsidRDefault="008B551D">
      <w:pPr>
        <w:spacing w:after="0"/>
        <w:ind w:left="773" w:hanging="10"/>
        <w:jc w:val="both"/>
      </w:pPr>
      <w:r>
        <w:rPr>
          <w:b/>
          <w:color w:val="365F91"/>
          <w:sz w:val="30"/>
          <w:u w:val="single" w:color="365F91"/>
        </w:rPr>
        <w:t>PACKAGE COST DOES NOT INCLUDE:</w:t>
      </w:r>
    </w:p>
    <w:p w:rsidR="0026397F" w:rsidRDefault="008B551D">
      <w:pPr>
        <w:numPr>
          <w:ilvl w:val="0"/>
          <w:numId w:val="1"/>
        </w:numPr>
        <w:spacing w:after="48" w:line="250" w:lineRule="auto"/>
        <w:ind w:left="1484" w:hanging="361"/>
        <w:jc w:val="both"/>
      </w:pPr>
      <w:r>
        <w:rPr>
          <w:sz w:val="24"/>
        </w:rPr>
        <w:t xml:space="preserve">All personal expenses, optional tours and extra meals </w:t>
      </w:r>
    </w:p>
    <w:p w:rsidR="0026397F" w:rsidRDefault="008B551D">
      <w:pPr>
        <w:numPr>
          <w:ilvl w:val="0"/>
          <w:numId w:val="1"/>
        </w:numPr>
        <w:spacing w:after="43" w:line="250" w:lineRule="auto"/>
        <w:ind w:left="1484" w:hanging="361"/>
        <w:jc w:val="both"/>
      </w:pPr>
      <w:r>
        <w:rPr>
          <w:sz w:val="24"/>
        </w:rPr>
        <w:t>Camera fees, alcoh</w:t>
      </w:r>
      <w:r>
        <w:rPr>
          <w:sz w:val="24"/>
        </w:rPr>
        <w:t xml:space="preserve">olic/non-alcoholic beverages and starters </w:t>
      </w:r>
    </w:p>
    <w:p w:rsidR="0026397F" w:rsidRDefault="008B551D">
      <w:pPr>
        <w:numPr>
          <w:ilvl w:val="0"/>
          <w:numId w:val="1"/>
        </w:numPr>
        <w:spacing w:after="12" w:line="250" w:lineRule="auto"/>
        <w:ind w:left="1484" w:hanging="361"/>
        <w:jc w:val="both"/>
      </w:pPr>
      <w:r>
        <w:rPr>
          <w:sz w:val="24"/>
        </w:rPr>
        <w:t xml:space="preserve">Medical and travel insurance </w:t>
      </w:r>
    </w:p>
    <w:p w:rsidR="0026397F" w:rsidRDefault="008B551D">
      <w:pPr>
        <w:numPr>
          <w:ilvl w:val="0"/>
          <w:numId w:val="1"/>
        </w:numPr>
        <w:spacing w:after="12" w:line="250" w:lineRule="auto"/>
        <w:ind w:left="1484" w:hanging="361"/>
        <w:jc w:val="both"/>
      </w:pPr>
      <w:r>
        <w:rPr>
          <w:sz w:val="24"/>
        </w:rPr>
        <w:t xml:space="preserve">Room Heater Charges will be Extra in hotels </w:t>
      </w:r>
    </w:p>
    <w:p w:rsidR="0026397F" w:rsidRDefault="008B551D" w:rsidP="00734D71">
      <w:pPr>
        <w:pStyle w:val="Heading2"/>
        <w:spacing w:after="222"/>
        <w:ind w:left="0" w:firstLine="0"/>
        <w:jc w:val="both"/>
      </w:pPr>
      <w:r>
        <w:rPr>
          <w:sz w:val="28"/>
          <w:highlight w:val="yellow"/>
        </w:rPr>
        <w:t>Know Before You Go for Package</w:t>
      </w:r>
    </w:p>
    <w:p w:rsidR="0026397F" w:rsidRDefault="008B551D">
      <w:pPr>
        <w:numPr>
          <w:ilvl w:val="0"/>
          <w:numId w:val="2"/>
        </w:numPr>
        <w:spacing w:after="141" w:line="250" w:lineRule="auto"/>
        <w:ind w:left="1484" w:hanging="361"/>
        <w:jc w:val="both"/>
      </w:pPr>
      <w:r>
        <w:rPr>
          <w:sz w:val="24"/>
        </w:rPr>
        <w:t xml:space="preserve">Children above 5 years of age will be considered as adults only. There are no charges for children below 5 years of age. Depends on Hotel Policy. </w:t>
      </w:r>
    </w:p>
    <w:p w:rsidR="0026397F" w:rsidRDefault="008B551D">
      <w:pPr>
        <w:numPr>
          <w:ilvl w:val="0"/>
          <w:numId w:val="2"/>
        </w:numPr>
        <w:spacing w:after="142" w:line="250" w:lineRule="auto"/>
        <w:ind w:left="1484" w:hanging="361"/>
        <w:jc w:val="both"/>
      </w:pPr>
      <w:r>
        <w:rPr>
          <w:sz w:val="24"/>
        </w:rPr>
        <w:t>All entry tickets, sightseeing, state and entry fees, monument entrances, camera charges, etc. are not a part</w:t>
      </w:r>
      <w:r>
        <w:rPr>
          <w:sz w:val="24"/>
        </w:rPr>
        <w:t xml:space="preserve"> of the tour package. </w:t>
      </w:r>
    </w:p>
    <w:p w:rsidR="0026397F" w:rsidRDefault="008B551D">
      <w:pPr>
        <w:numPr>
          <w:ilvl w:val="0"/>
          <w:numId w:val="2"/>
        </w:numPr>
        <w:spacing w:after="147" w:line="250" w:lineRule="auto"/>
        <w:ind w:left="1484" w:hanging="361"/>
        <w:jc w:val="both"/>
      </w:pPr>
      <w:r>
        <w:rPr>
          <w:sz w:val="24"/>
        </w:rPr>
        <w:t xml:space="preserve">Any personal expenses or items of personal nature will not be included in the tour package. Any meals or transfers not mentioned in the itinerary are to be considered an exclusion in the deal. </w:t>
      </w:r>
    </w:p>
    <w:p w:rsidR="0026397F" w:rsidRDefault="008B551D">
      <w:pPr>
        <w:numPr>
          <w:ilvl w:val="0"/>
          <w:numId w:val="2"/>
        </w:numPr>
        <w:spacing w:after="138" w:line="250" w:lineRule="auto"/>
        <w:ind w:left="1484" w:hanging="361"/>
        <w:jc w:val="both"/>
      </w:pPr>
      <w:r>
        <w:rPr>
          <w:sz w:val="24"/>
        </w:rPr>
        <w:t xml:space="preserve">Any kind of drink (alcoholic, aerated, </w:t>
      </w:r>
      <w:r>
        <w:rPr>
          <w:sz w:val="24"/>
        </w:rPr>
        <w:t xml:space="preserve">or mineral water) is not included in the package </w:t>
      </w:r>
    </w:p>
    <w:p w:rsidR="0026397F" w:rsidRDefault="008B551D">
      <w:pPr>
        <w:numPr>
          <w:ilvl w:val="0"/>
          <w:numId w:val="2"/>
        </w:numPr>
        <w:spacing w:after="142" w:line="250" w:lineRule="auto"/>
        <w:ind w:left="1484" w:hanging="361"/>
        <w:jc w:val="both"/>
      </w:pPr>
      <w:r>
        <w:rPr>
          <w:sz w:val="24"/>
        </w:rPr>
        <w:t xml:space="preserve">Rates may fluctuate with any change in services/hotels. The difference in the cost shall be borne by the client in case of any amendment in the tour package due to an increase in the number of guests. </w:t>
      </w:r>
    </w:p>
    <w:p w:rsidR="0026397F" w:rsidRDefault="008B551D">
      <w:pPr>
        <w:numPr>
          <w:ilvl w:val="0"/>
          <w:numId w:val="2"/>
        </w:numPr>
        <w:spacing w:after="12" w:line="250" w:lineRule="auto"/>
        <w:ind w:left="1484" w:hanging="361"/>
        <w:jc w:val="both"/>
      </w:pPr>
      <w:r>
        <w:rPr>
          <w:sz w:val="24"/>
        </w:rPr>
        <w:t xml:space="preserve">The </w:t>
      </w:r>
      <w:r>
        <w:rPr>
          <w:sz w:val="24"/>
        </w:rPr>
        <w:t xml:space="preserve">hotels are subject to their availability. In case, they are not available, the travellers will be accommodated in a property of similar standard. </w:t>
      </w:r>
    </w:p>
    <w:p w:rsidR="0026397F" w:rsidRDefault="008B551D">
      <w:pPr>
        <w:numPr>
          <w:ilvl w:val="0"/>
          <w:numId w:val="2"/>
        </w:numPr>
        <w:spacing w:after="143" w:line="250" w:lineRule="auto"/>
        <w:ind w:left="1484" w:hanging="361"/>
        <w:jc w:val="both"/>
      </w:pPr>
      <w:r>
        <w:rPr>
          <w:sz w:val="24"/>
        </w:rPr>
        <w:t>We reserve the right to rearrange the itinerary due to any kind of disturbance that occur/s (i.e weather cond</w:t>
      </w:r>
      <w:r>
        <w:rPr>
          <w:sz w:val="24"/>
        </w:rPr>
        <w:t xml:space="preserve">itions, political conditions or any other) without changing the total number of days and without compromising any services. </w:t>
      </w:r>
    </w:p>
    <w:p w:rsidR="0026397F" w:rsidRDefault="008B551D">
      <w:pPr>
        <w:numPr>
          <w:ilvl w:val="0"/>
          <w:numId w:val="2"/>
        </w:numPr>
        <w:spacing w:after="126" w:line="250" w:lineRule="auto"/>
        <w:ind w:left="1484" w:hanging="361"/>
        <w:jc w:val="both"/>
      </w:pPr>
      <w:r>
        <w:rPr>
          <w:sz w:val="24"/>
        </w:rPr>
        <w:t xml:space="preserve">ID proof is mandatory for each individual guest at the time of arrival. </w:t>
      </w:r>
    </w:p>
    <w:p w:rsidR="0026397F" w:rsidRDefault="008B551D" w:rsidP="00734D71">
      <w:pPr>
        <w:pStyle w:val="Heading2"/>
        <w:ind w:left="0" w:firstLine="0"/>
        <w:jc w:val="both"/>
      </w:pPr>
      <w:r>
        <w:rPr>
          <w:highlight w:val="yellow"/>
        </w:rPr>
        <w:t>Confirmation Policy</w:t>
      </w:r>
    </w:p>
    <w:p w:rsidR="0026397F" w:rsidRDefault="008B551D">
      <w:pPr>
        <w:numPr>
          <w:ilvl w:val="0"/>
          <w:numId w:val="3"/>
        </w:numPr>
        <w:spacing w:after="70" w:line="250" w:lineRule="auto"/>
        <w:ind w:left="1484" w:hanging="361"/>
        <w:jc w:val="both"/>
      </w:pPr>
      <w:r>
        <w:rPr>
          <w:sz w:val="24"/>
        </w:rPr>
        <w:t xml:space="preserve">The customer receives a confirmation voucher via email within 24 hours of successful booking. </w:t>
      </w:r>
    </w:p>
    <w:p w:rsidR="0026397F" w:rsidRDefault="008B551D">
      <w:pPr>
        <w:numPr>
          <w:ilvl w:val="0"/>
          <w:numId w:val="3"/>
        </w:numPr>
        <w:spacing w:after="66" w:line="250" w:lineRule="auto"/>
        <w:ind w:left="1484" w:hanging="361"/>
        <w:jc w:val="both"/>
      </w:pPr>
      <w:r>
        <w:rPr>
          <w:sz w:val="24"/>
        </w:rPr>
        <w:t xml:space="preserve">In case the preferred slots are unavailable, an alternate schedule of the customer’s preference will be arranged and a new confirmation voucher will be sent via </w:t>
      </w:r>
      <w:r>
        <w:rPr>
          <w:sz w:val="24"/>
        </w:rPr>
        <w:t xml:space="preserve">email. </w:t>
      </w:r>
    </w:p>
    <w:p w:rsidR="0026397F" w:rsidRDefault="008B551D">
      <w:pPr>
        <w:numPr>
          <w:ilvl w:val="0"/>
          <w:numId w:val="3"/>
        </w:numPr>
        <w:spacing w:after="235" w:line="250" w:lineRule="auto"/>
        <w:ind w:left="1484" w:hanging="361"/>
        <w:jc w:val="both"/>
      </w:pPr>
      <w:r>
        <w:rPr>
          <w:sz w:val="24"/>
        </w:rPr>
        <w:t xml:space="preserve">Alternatively, the customer may choose to cancel their booking before confirmation and a full refund will be processed. </w:t>
      </w:r>
    </w:p>
    <w:p w:rsidR="0026397F" w:rsidRDefault="008B551D">
      <w:pPr>
        <w:pStyle w:val="Heading2"/>
        <w:spacing w:after="223"/>
        <w:ind w:left="773"/>
        <w:jc w:val="both"/>
      </w:pPr>
      <w:r>
        <w:rPr>
          <w:highlight w:val="yellow"/>
        </w:rPr>
        <w:lastRenderedPageBreak/>
        <w:t>Refund Policy</w:t>
      </w:r>
    </w:p>
    <w:p w:rsidR="0026397F" w:rsidRDefault="008B551D">
      <w:pPr>
        <w:numPr>
          <w:ilvl w:val="0"/>
          <w:numId w:val="4"/>
        </w:numPr>
        <w:spacing w:after="12" w:line="250" w:lineRule="auto"/>
        <w:ind w:left="1484" w:hanging="361"/>
        <w:jc w:val="both"/>
      </w:pPr>
      <w:r>
        <w:rPr>
          <w:sz w:val="24"/>
        </w:rPr>
        <w:t xml:space="preserve">The applicable refund amount will be processed within 10 business days. </w:t>
      </w:r>
    </w:p>
    <w:p w:rsidR="0026397F" w:rsidRDefault="008B551D">
      <w:pPr>
        <w:numPr>
          <w:ilvl w:val="0"/>
          <w:numId w:val="4"/>
        </w:numPr>
        <w:spacing w:after="235" w:line="250" w:lineRule="auto"/>
        <w:ind w:left="1484" w:hanging="361"/>
        <w:jc w:val="both"/>
      </w:pPr>
      <w:r>
        <w:rPr>
          <w:sz w:val="24"/>
        </w:rPr>
        <w:t>All applicable refunds will be done on t</w:t>
      </w:r>
      <w:r>
        <w:rPr>
          <w:sz w:val="24"/>
        </w:rPr>
        <w:t xml:space="preserve">he same account from which payment had been received. </w:t>
      </w:r>
    </w:p>
    <w:p w:rsidR="0026397F" w:rsidRDefault="008B551D" w:rsidP="002C1C56">
      <w:pPr>
        <w:spacing w:after="0"/>
        <w:jc w:val="both"/>
      </w:pPr>
      <w:r>
        <w:rPr>
          <w:b/>
          <w:color w:val="FF0000"/>
          <w:sz w:val="32"/>
          <w:u w:val="single" w:color="FF0000"/>
        </w:rPr>
        <w:t>Cancellation Policy</w:t>
      </w:r>
    </w:p>
    <w:p w:rsidR="0026397F" w:rsidRDefault="0026397F">
      <w:pPr>
        <w:spacing w:after="177"/>
        <w:ind w:left="778"/>
        <w:jc w:val="both"/>
      </w:pPr>
    </w:p>
    <w:p w:rsidR="0026397F" w:rsidRDefault="008B551D">
      <w:pPr>
        <w:numPr>
          <w:ilvl w:val="0"/>
          <w:numId w:val="4"/>
        </w:numPr>
        <w:spacing w:after="70" w:line="250" w:lineRule="auto"/>
        <w:ind w:left="1484" w:hanging="361"/>
        <w:jc w:val="both"/>
      </w:pPr>
      <w:r>
        <w:rPr>
          <w:sz w:val="24"/>
        </w:rPr>
        <w:t xml:space="preserve">If cancellation are made 30 days before the date of travel then 25.0% of total tour cost will be charged as cancellation fees. </w:t>
      </w:r>
    </w:p>
    <w:p w:rsidR="0026397F" w:rsidRDefault="008B551D">
      <w:pPr>
        <w:numPr>
          <w:ilvl w:val="0"/>
          <w:numId w:val="4"/>
        </w:numPr>
        <w:spacing w:after="65" w:line="250" w:lineRule="auto"/>
        <w:ind w:left="1484" w:hanging="361"/>
        <w:jc w:val="both"/>
      </w:pPr>
      <w:r>
        <w:rPr>
          <w:sz w:val="24"/>
        </w:rPr>
        <w:t xml:space="preserve">If cancellation are made 15 days to 30 days before the date of travel then 50.0% of total tour cost will be charged as cancellation fees. </w:t>
      </w:r>
    </w:p>
    <w:p w:rsidR="0026397F" w:rsidRDefault="008B551D">
      <w:pPr>
        <w:numPr>
          <w:ilvl w:val="0"/>
          <w:numId w:val="4"/>
        </w:numPr>
        <w:spacing w:after="70" w:line="250" w:lineRule="auto"/>
        <w:ind w:left="1484" w:hanging="361"/>
        <w:jc w:val="both"/>
      </w:pPr>
      <w:r>
        <w:rPr>
          <w:sz w:val="24"/>
        </w:rPr>
        <w:t>If cancellation are made 0 days to 15 days before the date of travel then 100.0% of total tour cost will be charged a</w:t>
      </w:r>
      <w:r>
        <w:rPr>
          <w:sz w:val="24"/>
        </w:rPr>
        <w:t xml:space="preserve">s cancellation fees. </w:t>
      </w:r>
    </w:p>
    <w:p w:rsidR="0026397F" w:rsidRDefault="008B551D">
      <w:pPr>
        <w:numPr>
          <w:ilvl w:val="0"/>
          <w:numId w:val="4"/>
        </w:numPr>
        <w:spacing w:after="269" w:line="250" w:lineRule="auto"/>
        <w:ind w:left="1484" w:hanging="361"/>
        <w:jc w:val="both"/>
      </w:pPr>
      <w:r>
        <w:rPr>
          <w:sz w:val="24"/>
        </w:rPr>
        <w:t xml:space="preserve">In case of no show 100% of tour cost would be charged. No cancellation will be accepted over telephone. </w:t>
      </w:r>
    </w:p>
    <w:p w:rsidR="0026397F" w:rsidRDefault="008B551D">
      <w:pPr>
        <w:pStyle w:val="Heading2"/>
        <w:ind w:left="773"/>
        <w:jc w:val="both"/>
      </w:pPr>
      <w:r>
        <w:rPr>
          <w:highlight w:val="yellow"/>
        </w:rPr>
        <w:t>Payment Terms Policy</w:t>
      </w:r>
    </w:p>
    <w:p w:rsidR="002C1C56" w:rsidRDefault="008B551D">
      <w:pPr>
        <w:tabs>
          <w:tab w:val="center" w:pos="1184"/>
          <w:tab w:val="center" w:pos="5377"/>
        </w:tabs>
        <w:spacing w:after="12" w:line="250" w:lineRule="auto"/>
        <w:jc w:val="both"/>
        <w:rPr>
          <w:b/>
          <w:bCs/>
          <w:sz w:val="24"/>
          <w:highlight w:val="yellow"/>
        </w:rPr>
      </w:pPr>
      <w:r>
        <w:tab/>
      </w:r>
      <w:r>
        <w:rPr>
          <w:rFonts w:ascii="Segoe UI Symbol" w:eastAsia="Segoe UI Symbol" w:hAnsi="Segoe UI Symbol" w:cs="Segoe UI Symbol"/>
          <w:sz w:val="20"/>
        </w:rPr>
        <w:t></w:t>
      </w:r>
      <w:r>
        <w:rPr>
          <w:rFonts w:ascii="Arial" w:eastAsia="Arial" w:hAnsi="Arial" w:cs="Arial"/>
          <w:sz w:val="20"/>
        </w:rPr>
        <w:tab/>
      </w:r>
      <w:r>
        <w:rPr>
          <w:sz w:val="24"/>
        </w:rPr>
        <w:t xml:space="preserve">100.0% of total tour cost will have to be paid 0 days before the date of booking. </w:t>
      </w:r>
      <w:r w:rsidR="002C1C56">
        <w:rPr>
          <w:sz w:val="24"/>
        </w:rPr>
        <w:br/>
      </w:r>
    </w:p>
    <w:p w:rsidR="0026397F" w:rsidRPr="002C1C56" w:rsidRDefault="002C1C56">
      <w:pPr>
        <w:tabs>
          <w:tab w:val="center" w:pos="1184"/>
          <w:tab w:val="center" w:pos="5377"/>
        </w:tabs>
        <w:spacing w:after="12" w:line="250" w:lineRule="auto"/>
        <w:jc w:val="both"/>
        <w:rPr>
          <w:b/>
          <w:bCs/>
          <w:sz w:val="24"/>
          <w:szCs w:val="22"/>
        </w:rPr>
      </w:pPr>
      <w:r w:rsidRPr="002C1C56">
        <w:rPr>
          <w:b/>
          <w:bCs/>
          <w:sz w:val="28"/>
          <w:szCs w:val="22"/>
          <w:highlight w:val="yellow"/>
        </w:rPr>
        <w:t>STANDARD PA</w:t>
      </w:r>
      <w:r>
        <w:rPr>
          <w:b/>
          <w:bCs/>
          <w:sz w:val="28"/>
          <w:szCs w:val="22"/>
          <w:highlight w:val="yellow"/>
        </w:rPr>
        <w:t>CKAGE COST INCLUSIVE F TAXES: 31</w:t>
      </w:r>
      <w:r w:rsidRPr="002C1C56">
        <w:rPr>
          <w:b/>
          <w:bCs/>
          <w:sz w:val="28"/>
          <w:szCs w:val="22"/>
          <w:highlight w:val="yellow"/>
        </w:rPr>
        <w:t>,000 PER PERSON</w:t>
      </w:r>
    </w:p>
    <w:sectPr w:rsidR="0026397F" w:rsidRPr="002C1C56" w:rsidSect="0026397F">
      <w:pgSz w:w="12240" w:h="15840"/>
      <w:pgMar w:top="1446" w:right="1454" w:bottom="1400" w:left="663"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551D" w:rsidRDefault="008B551D">
      <w:pPr>
        <w:spacing w:line="240" w:lineRule="auto"/>
      </w:pPr>
      <w:r>
        <w:separator/>
      </w:r>
    </w:p>
  </w:endnote>
  <w:endnote w:type="continuationSeparator" w:id="1">
    <w:p w:rsidR="008B551D" w:rsidRDefault="008B551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等线">
    <w:altName w:val="Microsoft YaHei"/>
    <w:charset w:val="86"/>
    <w:family w:val="auto"/>
    <w:pitch w:val="default"/>
    <w:sig w:usb0="00000000" w:usb1="00000000" w:usb2="00000000" w:usb3="00000000" w:csb0="00000000"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551D" w:rsidRDefault="008B551D">
      <w:pPr>
        <w:spacing w:after="0"/>
      </w:pPr>
      <w:r>
        <w:separator/>
      </w:r>
    </w:p>
  </w:footnote>
  <w:footnote w:type="continuationSeparator" w:id="1">
    <w:p w:rsidR="008B551D" w:rsidRDefault="008B551D">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3B692B"/>
    <w:multiLevelType w:val="multilevel"/>
    <w:tmpl w:val="1E3B692B"/>
    <w:lvl w:ilvl="0">
      <w:start w:val="1"/>
      <w:numFmt w:val="bullet"/>
      <w:lvlText w:val="•"/>
      <w:lvlJc w:val="left"/>
      <w:pPr>
        <w:ind w:left="1483"/>
      </w:pPr>
      <w:rPr>
        <w:rFonts w:ascii="Arial" w:eastAsia="Arial" w:hAnsi="Arial" w:cs="Arial"/>
        <w:b w:val="0"/>
        <w:i w:val="0"/>
        <w:strike w:val="0"/>
        <w:dstrike w:val="0"/>
        <w:color w:val="000000"/>
        <w:sz w:val="24"/>
        <w:szCs w:val="24"/>
        <w:u w:val="none" w:color="000000"/>
        <w:shd w:val="clear" w:color="auto" w:fill="auto"/>
        <w:vertAlign w:val="baseline"/>
      </w:rPr>
    </w:lvl>
    <w:lvl w:ilvl="1">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3">
      <w:start w:val="1"/>
      <w:numFmt w:val="bullet"/>
      <w:lvlText w:val="•"/>
      <w:lvlJc w:val="left"/>
      <w:pPr>
        <w:ind w:left="2880"/>
      </w:pPr>
      <w:rPr>
        <w:rFonts w:ascii="Arial" w:eastAsia="Arial" w:hAnsi="Arial" w:cs="Arial"/>
        <w:b w:val="0"/>
        <w:i w:val="0"/>
        <w:strike w:val="0"/>
        <w:dstrike w:val="0"/>
        <w:color w:val="000000"/>
        <w:sz w:val="24"/>
        <w:szCs w:val="24"/>
        <w:u w:val="none" w:color="000000"/>
        <w:shd w:val="clear" w:color="auto" w:fill="auto"/>
        <w:vertAlign w:val="baseline"/>
      </w:rPr>
    </w:lvl>
    <w:lvl w:ilvl="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5">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6">
      <w:start w:val="1"/>
      <w:numFmt w:val="bullet"/>
      <w:lvlText w:val="•"/>
      <w:lvlJc w:val="left"/>
      <w:pPr>
        <w:ind w:left="5040"/>
      </w:pPr>
      <w:rPr>
        <w:rFonts w:ascii="Arial" w:eastAsia="Arial" w:hAnsi="Arial" w:cs="Arial"/>
        <w:b w:val="0"/>
        <w:i w:val="0"/>
        <w:strike w:val="0"/>
        <w:dstrike w:val="0"/>
        <w:color w:val="000000"/>
        <w:sz w:val="24"/>
        <w:szCs w:val="24"/>
        <w:u w:val="none" w:color="000000"/>
        <w:shd w:val="clear" w:color="auto" w:fill="auto"/>
        <w:vertAlign w:val="baseline"/>
      </w:rPr>
    </w:lvl>
    <w:lvl w:ilvl="7">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abstractNum>
  <w:abstractNum w:abstractNumId="1">
    <w:nsid w:val="5BE36EA7"/>
    <w:multiLevelType w:val="multilevel"/>
    <w:tmpl w:val="5BE36EA7"/>
    <w:lvl w:ilvl="0">
      <w:start w:val="1"/>
      <w:numFmt w:val="bullet"/>
      <w:lvlText w:val="•"/>
      <w:lvlJc w:val="left"/>
      <w:pPr>
        <w:ind w:left="1483"/>
      </w:pPr>
      <w:rPr>
        <w:rFonts w:ascii="Arial" w:eastAsia="Arial" w:hAnsi="Arial" w:cs="Arial"/>
        <w:b w:val="0"/>
        <w:i w:val="0"/>
        <w:strike w:val="0"/>
        <w:dstrike w:val="0"/>
        <w:color w:val="000000"/>
        <w:sz w:val="20"/>
        <w:szCs w:val="20"/>
        <w:u w:val="none" w:color="000000"/>
        <w:shd w:val="clear" w:color="auto" w:fill="auto"/>
        <w:vertAlign w:val="baseline"/>
      </w:rPr>
    </w:lvl>
    <w:lvl w:ilvl="1">
      <w:start w:val="1"/>
      <w:numFmt w:val="bullet"/>
      <w:lvlText w:val="o"/>
      <w:lvlJc w:val="left"/>
      <w:pPr>
        <w:ind w:left="134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2">
      <w:start w:val="1"/>
      <w:numFmt w:val="bullet"/>
      <w:lvlText w:val="▪"/>
      <w:lvlJc w:val="left"/>
      <w:pPr>
        <w:ind w:left="206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3">
      <w:start w:val="1"/>
      <w:numFmt w:val="bullet"/>
      <w:lvlText w:val="•"/>
      <w:lvlJc w:val="left"/>
      <w:pPr>
        <w:ind w:left="2780"/>
      </w:pPr>
      <w:rPr>
        <w:rFonts w:ascii="Arial" w:eastAsia="Arial" w:hAnsi="Arial" w:cs="Arial"/>
        <w:b w:val="0"/>
        <w:i w:val="0"/>
        <w:strike w:val="0"/>
        <w:dstrike w:val="0"/>
        <w:color w:val="000000"/>
        <w:sz w:val="20"/>
        <w:szCs w:val="20"/>
        <w:u w:val="none" w:color="000000"/>
        <w:shd w:val="clear" w:color="auto" w:fill="auto"/>
        <w:vertAlign w:val="baseline"/>
      </w:rPr>
    </w:lvl>
    <w:lvl w:ilvl="4">
      <w:start w:val="1"/>
      <w:numFmt w:val="bullet"/>
      <w:lvlText w:val="o"/>
      <w:lvlJc w:val="left"/>
      <w:pPr>
        <w:ind w:left="350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5">
      <w:start w:val="1"/>
      <w:numFmt w:val="bullet"/>
      <w:lvlText w:val="▪"/>
      <w:lvlJc w:val="left"/>
      <w:pPr>
        <w:ind w:left="422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6">
      <w:start w:val="1"/>
      <w:numFmt w:val="bullet"/>
      <w:lvlText w:val="•"/>
      <w:lvlJc w:val="left"/>
      <w:pPr>
        <w:ind w:left="4940"/>
      </w:pPr>
      <w:rPr>
        <w:rFonts w:ascii="Arial" w:eastAsia="Arial" w:hAnsi="Arial" w:cs="Arial"/>
        <w:b w:val="0"/>
        <w:i w:val="0"/>
        <w:strike w:val="0"/>
        <w:dstrike w:val="0"/>
        <w:color w:val="000000"/>
        <w:sz w:val="20"/>
        <w:szCs w:val="20"/>
        <w:u w:val="none" w:color="000000"/>
        <w:shd w:val="clear" w:color="auto" w:fill="auto"/>
        <w:vertAlign w:val="baseline"/>
      </w:rPr>
    </w:lvl>
    <w:lvl w:ilvl="7">
      <w:start w:val="1"/>
      <w:numFmt w:val="bullet"/>
      <w:lvlText w:val="o"/>
      <w:lvlJc w:val="left"/>
      <w:pPr>
        <w:ind w:left="566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8">
      <w:start w:val="1"/>
      <w:numFmt w:val="bullet"/>
      <w:lvlText w:val="▪"/>
      <w:lvlJc w:val="left"/>
      <w:pPr>
        <w:ind w:left="638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abstractNum>
  <w:abstractNum w:abstractNumId="2">
    <w:nsid w:val="641126A7"/>
    <w:multiLevelType w:val="multilevel"/>
    <w:tmpl w:val="641126A7"/>
    <w:lvl w:ilvl="0">
      <w:start w:val="1"/>
      <w:numFmt w:val="bullet"/>
      <w:lvlText w:val="•"/>
      <w:lvlJc w:val="left"/>
      <w:pPr>
        <w:ind w:left="1483"/>
      </w:pPr>
      <w:rPr>
        <w:rFonts w:ascii="Arial" w:eastAsia="Arial" w:hAnsi="Arial" w:cs="Arial"/>
        <w:b w:val="0"/>
        <w:i w:val="0"/>
        <w:strike w:val="0"/>
        <w:dstrike w:val="0"/>
        <w:color w:val="000000"/>
        <w:sz w:val="20"/>
        <w:szCs w:val="20"/>
        <w:u w:val="none" w:color="000000"/>
        <w:shd w:val="clear" w:color="auto" w:fill="auto"/>
        <w:vertAlign w:val="baseline"/>
      </w:rPr>
    </w:lvl>
    <w:lvl w:ilvl="1">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3">
      <w:start w:val="1"/>
      <w:numFmt w:val="bullet"/>
      <w:lvlText w:val="•"/>
      <w:lvlJc w:val="left"/>
      <w:pPr>
        <w:ind w:left="2880"/>
      </w:pPr>
      <w:rPr>
        <w:rFonts w:ascii="Arial" w:eastAsia="Arial" w:hAnsi="Arial" w:cs="Arial"/>
        <w:b w:val="0"/>
        <w:i w:val="0"/>
        <w:strike w:val="0"/>
        <w:dstrike w:val="0"/>
        <w:color w:val="000000"/>
        <w:sz w:val="20"/>
        <w:szCs w:val="20"/>
        <w:u w:val="none" w:color="000000"/>
        <w:shd w:val="clear" w:color="auto" w:fill="auto"/>
        <w:vertAlign w:val="baseline"/>
      </w:rPr>
    </w:lvl>
    <w:lvl w:ilvl="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5">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6">
      <w:start w:val="1"/>
      <w:numFmt w:val="bullet"/>
      <w:lvlText w:val="•"/>
      <w:lvlJc w:val="left"/>
      <w:pPr>
        <w:ind w:left="5040"/>
      </w:pPr>
      <w:rPr>
        <w:rFonts w:ascii="Arial" w:eastAsia="Arial" w:hAnsi="Arial" w:cs="Arial"/>
        <w:b w:val="0"/>
        <w:i w:val="0"/>
        <w:strike w:val="0"/>
        <w:dstrike w:val="0"/>
        <w:color w:val="000000"/>
        <w:sz w:val="20"/>
        <w:szCs w:val="20"/>
        <w:u w:val="none" w:color="000000"/>
        <w:shd w:val="clear" w:color="auto" w:fill="auto"/>
        <w:vertAlign w:val="baseline"/>
      </w:rPr>
    </w:lvl>
    <w:lvl w:ilvl="7">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abstractNum>
  <w:abstractNum w:abstractNumId="3">
    <w:nsid w:val="64207D80"/>
    <w:multiLevelType w:val="multilevel"/>
    <w:tmpl w:val="64207D80"/>
    <w:lvl w:ilvl="0">
      <w:start w:val="1"/>
      <w:numFmt w:val="bullet"/>
      <w:lvlText w:val="•"/>
      <w:lvlJc w:val="left"/>
      <w:pPr>
        <w:ind w:left="1483"/>
      </w:pPr>
      <w:rPr>
        <w:rFonts w:ascii="Arial" w:eastAsia="Arial" w:hAnsi="Arial" w:cs="Arial"/>
        <w:b w:val="0"/>
        <w:i w:val="0"/>
        <w:strike w:val="0"/>
        <w:dstrike w:val="0"/>
        <w:color w:val="000000"/>
        <w:sz w:val="20"/>
        <w:szCs w:val="20"/>
        <w:u w:val="none" w:color="000000"/>
        <w:shd w:val="clear" w:color="auto" w:fill="auto"/>
        <w:vertAlign w:val="baseline"/>
      </w:rPr>
    </w:lvl>
    <w:lvl w:ilvl="1">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3">
      <w:start w:val="1"/>
      <w:numFmt w:val="bullet"/>
      <w:lvlText w:val="•"/>
      <w:lvlJc w:val="left"/>
      <w:pPr>
        <w:ind w:left="2880"/>
      </w:pPr>
      <w:rPr>
        <w:rFonts w:ascii="Arial" w:eastAsia="Arial" w:hAnsi="Arial" w:cs="Arial"/>
        <w:b w:val="0"/>
        <w:i w:val="0"/>
        <w:strike w:val="0"/>
        <w:dstrike w:val="0"/>
        <w:color w:val="000000"/>
        <w:sz w:val="20"/>
        <w:szCs w:val="20"/>
        <w:u w:val="none" w:color="000000"/>
        <w:shd w:val="clear" w:color="auto" w:fill="auto"/>
        <w:vertAlign w:val="baseline"/>
      </w:rPr>
    </w:lvl>
    <w:lvl w:ilvl="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5">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6">
      <w:start w:val="1"/>
      <w:numFmt w:val="bullet"/>
      <w:lvlText w:val="•"/>
      <w:lvlJc w:val="left"/>
      <w:pPr>
        <w:ind w:left="5040"/>
      </w:pPr>
      <w:rPr>
        <w:rFonts w:ascii="Arial" w:eastAsia="Arial" w:hAnsi="Arial" w:cs="Arial"/>
        <w:b w:val="0"/>
        <w:i w:val="0"/>
        <w:strike w:val="0"/>
        <w:dstrike w:val="0"/>
        <w:color w:val="000000"/>
        <w:sz w:val="20"/>
        <w:szCs w:val="20"/>
        <w:u w:val="none" w:color="000000"/>
        <w:shd w:val="clear" w:color="auto" w:fill="auto"/>
        <w:vertAlign w:val="baseline"/>
      </w:rPr>
    </w:lvl>
    <w:lvl w:ilvl="7">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lvl w:ilvl="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shd w:val="clear" w:color="auto" w:fill="auto"/>
        <w:vertAlign w:val="baseline"/>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useFELayout/>
  </w:compat>
  <w:rsids>
    <w:rsidRoot w:val="00312461"/>
    <w:rsid w:val="000101E4"/>
    <w:rsid w:val="000266C0"/>
    <w:rsid w:val="00220D4E"/>
    <w:rsid w:val="0022624D"/>
    <w:rsid w:val="0026397F"/>
    <w:rsid w:val="00276109"/>
    <w:rsid w:val="002C1C56"/>
    <w:rsid w:val="00312461"/>
    <w:rsid w:val="0052698C"/>
    <w:rsid w:val="00582760"/>
    <w:rsid w:val="00603544"/>
    <w:rsid w:val="006130C0"/>
    <w:rsid w:val="00622CC1"/>
    <w:rsid w:val="00645B31"/>
    <w:rsid w:val="00693B76"/>
    <w:rsid w:val="006D5D0B"/>
    <w:rsid w:val="00706EF8"/>
    <w:rsid w:val="00734D71"/>
    <w:rsid w:val="00847038"/>
    <w:rsid w:val="00876CBB"/>
    <w:rsid w:val="008B551D"/>
    <w:rsid w:val="008C16F7"/>
    <w:rsid w:val="00902656"/>
    <w:rsid w:val="009A14D6"/>
    <w:rsid w:val="009B2CF0"/>
    <w:rsid w:val="009E0C87"/>
    <w:rsid w:val="009E376A"/>
    <w:rsid w:val="009F4D9F"/>
    <w:rsid w:val="00A15C85"/>
    <w:rsid w:val="00A265EC"/>
    <w:rsid w:val="00A6016B"/>
    <w:rsid w:val="00A64717"/>
    <w:rsid w:val="00A8032D"/>
    <w:rsid w:val="00B06DEF"/>
    <w:rsid w:val="00B52372"/>
    <w:rsid w:val="00B55C93"/>
    <w:rsid w:val="00B8072D"/>
    <w:rsid w:val="00BF6B9C"/>
    <w:rsid w:val="00C45A56"/>
    <w:rsid w:val="00CA3FC8"/>
    <w:rsid w:val="00CC3685"/>
    <w:rsid w:val="00D142F3"/>
    <w:rsid w:val="00D32554"/>
    <w:rsid w:val="00D330DE"/>
    <w:rsid w:val="00DB1368"/>
    <w:rsid w:val="00DF1226"/>
    <w:rsid w:val="00E04EE5"/>
    <w:rsid w:val="00E31DE4"/>
    <w:rsid w:val="00E53D09"/>
    <w:rsid w:val="00EF23FD"/>
    <w:rsid w:val="00F533F4"/>
    <w:rsid w:val="00F76EF1"/>
    <w:rsid w:val="00FA122B"/>
    <w:rsid w:val="59ED02F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397F"/>
    <w:pPr>
      <w:spacing w:after="160" w:line="259" w:lineRule="auto"/>
    </w:pPr>
    <w:rPr>
      <w:rFonts w:ascii="Calibri" w:eastAsia="Calibri" w:hAnsi="Calibri" w:cs="Calibri"/>
      <w:color w:val="000000"/>
      <w:sz w:val="22"/>
      <w:lang w:val="en-IN" w:eastAsia="en-IN"/>
    </w:rPr>
  </w:style>
  <w:style w:type="paragraph" w:styleId="Heading1">
    <w:name w:val="heading 1"/>
    <w:next w:val="Normal"/>
    <w:link w:val="Heading1Char"/>
    <w:uiPriority w:val="9"/>
    <w:qFormat/>
    <w:rsid w:val="0026397F"/>
    <w:pPr>
      <w:keepNext/>
      <w:keepLines/>
      <w:spacing w:line="259" w:lineRule="auto"/>
      <w:ind w:left="788" w:hanging="10"/>
      <w:outlineLvl w:val="0"/>
    </w:pPr>
    <w:rPr>
      <w:rFonts w:ascii="Calibri" w:eastAsia="Calibri" w:hAnsi="Calibri" w:cs="Calibri"/>
      <w:b/>
      <w:color w:val="000000"/>
      <w:sz w:val="32"/>
      <w:u w:val="single" w:color="000000"/>
      <w:lang w:val="en-IN" w:eastAsia="en-IN"/>
    </w:rPr>
  </w:style>
  <w:style w:type="paragraph" w:styleId="Heading2">
    <w:name w:val="heading 2"/>
    <w:next w:val="Normal"/>
    <w:link w:val="Heading2Char"/>
    <w:uiPriority w:val="9"/>
    <w:unhideWhenUsed/>
    <w:qFormat/>
    <w:rsid w:val="0026397F"/>
    <w:pPr>
      <w:keepNext/>
      <w:keepLines/>
      <w:spacing w:line="259" w:lineRule="auto"/>
      <w:ind w:left="788" w:hanging="10"/>
      <w:outlineLvl w:val="1"/>
    </w:pPr>
    <w:rPr>
      <w:rFonts w:ascii="Calibri" w:eastAsia="Calibri" w:hAnsi="Calibri" w:cs="Calibri"/>
      <w:b/>
      <w:color w:val="000000"/>
      <w:sz w:val="32"/>
      <w:u w:val="single" w:color="000000"/>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26397F"/>
    <w:pPr>
      <w:spacing w:after="0" w:line="240" w:lineRule="auto"/>
    </w:pPr>
    <w:rPr>
      <w:rFonts w:ascii="Tahoma" w:hAnsi="Tahoma" w:cs="Mangal"/>
      <w:sz w:val="16"/>
      <w:szCs w:val="14"/>
    </w:rPr>
  </w:style>
  <w:style w:type="paragraph" w:styleId="BodyText">
    <w:name w:val="Body Text"/>
    <w:basedOn w:val="Normal"/>
    <w:link w:val="BodyTextChar"/>
    <w:uiPriority w:val="1"/>
    <w:qFormat/>
    <w:rsid w:val="0026397F"/>
    <w:pPr>
      <w:widowControl w:val="0"/>
      <w:autoSpaceDE w:val="0"/>
      <w:autoSpaceDN w:val="0"/>
      <w:spacing w:after="0" w:line="240" w:lineRule="auto"/>
    </w:pPr>
    <w:rPr>
      <w:b/>
      <w:bCs/>
      <w:color w:val="auto"/>
      <w:sz w:val="24"/>
      <w:szCs w:val="24"/>
      <w:lang w:val="en-US" w:eastAsia="en-US" w:bidi="ar-SA"/>
    </w:rPr>
  </w:style>
  <w:style w:type="paragraph" w:styleId="Footer">
    <w:name w:val="footer"/>
    <w:basedOn w:val="Normal"/>
    <w:link w:val="FooterChar"/>
    <w:uiPriority w:val="99"/>
    <w:unhideWhenUsed/>
    <w:qFormat/>
    <w:rsid w:val="0026397F"/>
    <w:pPr>
      <w:tabs>
        <w:tab w:val="center" w:pos="4513"/>
        <w:tab w:val="right" w:pos="9026"/>
      </w:tabs>
      <w:spacing w:after="0" w:line="240" w:lineRule="auto"/>
    </w:pPr>
    <w:rPr>
      <w:rFonts w:cs="Mangal"/>
    </w:rPr>
  </w:style>
  <w:style w:type="paragraph" w:styleId="Header">
    <w:name w:val="header"/>
    <w:basedOn w:val="Normal"/>
    <w:link w:val="HeaderChar"/>
    <w:uiPriority w:val="99"/>
    <w:unhideWhenUsed/>
    <w:qFormat/>
    <w:rsid w:val="0026397F"/>
    <w:pPr>
      <w:tabs>
        <w:tab w:val="center" w:pos="4513"/>
        <w:tab w:val="right" w:pos="9026"/>
      </w:tabs>
      <w:spacing w:after="0" w:line="240" w:lineRule="auto"/>
    </w:pPr>
    <w:rPr>
      <w:rFonts w:cs="Mangal"/>
    </w:rPr>
  </w:style>
  <w:style w:type="character" w:styleId="Hyperlink">
    <w:name w:val="Hyperlink"/>
    <w:basedOn w:val="DefaultParagraphFont"/>
    <w:uiPriority w:val="99"/>
    <w:unhideWhenUsed/>
    <w:qFormat/>
    <w:rsid w:val="0026397F"/>
    <w:rPr>
      <w:color w:val="0563C1" w:themeColor="hyperlink"/>
      <w:u w:val="single"/>
    </w:rPr>
  </w:style>
  <w:style w:type="paragraph" w:styleId="NormalWeb">
    <w:name w:val="Normal (Web)"/>
    <w:basedOn w:val="Normal"/>
    <w:uiPriority w:val="99"/>
    <w:semiHidden/>
    <w:unhideWhenUsed/>
    <w:qFormat/>
    <w:rsid w:val="0026397F"/>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26397F"/>
    <w:rPr>
      <w:b/>
      <w:bCs/>
    </w:rPr>
  </w:style>
  <w:style w:type="character" w:customStyle="1" w:styleId="Heading1Char">
    <w:name w:val="Heading 1 Char"/>
    <w:link w:val="Heading1"/>
    <w:qFormat/>
    <w:rsid w:val="0026397F"/>
    <w:rPr>
      <w:rFonts w:ascii="Calibri" w:eastAsia="Calibri" w:hAnsi="Calibri" w:cs="Calibri"/>
      <w:b/>
      <w:color w:val="000000"/>
      <w:sz w:val="32"/>
      <w:u w:val="single" w:color="000000"/>
    </w:rPr>
  </w:style>
  <w:style w:type="character" w:customStyle="1" w:styleId="Heading2Char">
    <w:name w:val="Heading 2 Char"/>
    <w:link w:val="Heading2"/>
    <w:qFormat/>
    <w:rsid w:val="0026397F"/>
    <w:rPr>
      <w:rFonts w:ascii="Calibri" w:eastAsia="Calibri" w:hAnsi="Calibri" w:cs="Calibri"/>
      <w:b/>
      <w:color w:val="000000"/>
      <w:sz w:val="32"/>
      <w:u w:val="single" w:color="000000"/>
    </w:rPr>
  </w:style>
  <w:style w:type="table" w:customStyle="1" w:styleId="TableGrid">
    <w:name w:val="TableGrid"/>
    <w:qFormat/>
    <w:rsid w:val="0026397F"/>
    <w:tblPr>
      <w:tblCellMar>
        <w:top w:w="0" w:type="dxa"/>
        <w:left w:w="0" w:type="dxa"/>
        <w:bottom w:w="0" w:type="dxa"/>
        <w:right w:w="0" w:type="dxa"/>
      </w:tblCellMar>
    </w:tblPr>
  </w:style>
  <w:style w:type="character" w:customStyle="1" w:styleId="BodyTextChar">
    <w:name w:val="Body Text Char"/>
    <w:basedOn w:val="DefaultParagraphFont"/>
    <w:link w:val="BodyText"/>
    <w:uiPriority w:val="1"/>
    <w:qFormat/>
    <w:rsid w:val="0026397F"/>
    <w:rPr>
      <w:rFonts w:ascii="Calibri" w:eastAsia="Calibri" w:hAnsi="Calibri" w:cs="Calibri"/>
      <w:b/>
      <w:bCs/>
      <w:sz w:val="24"/>
      <w:szCs w:val="24"/>
      <w:lang w:val="en-US" w:eastAsia="en-US" w:bidi="ar-SA"/>
    </w:rPr>
  </w:style>
  <w:style w:type="paragraph" w:styleId="ListParagraph">
    <w:name w:val="List Paragraph"/>
    <w:basedOn w:val="Normal"/>
    <w:uiPriority w:val="34"/>
    <w:qFormat/>
    <w:rsid w:val="0026397F"/>
    <w:pPr>
      <w:ind w:left="720"/>
      <w:contextualSpacing/>
    </w:pPr>
    <w:rPr>
      <w:rFonts w:cs="Mangal"/>
    </w:rPr>
  </w:style>
  <w:style w:type="character" w:customStyle="1" w:styleId="HeaderChar">
    <w:name w:val="Header Char"/>
    <w:basedOn w:val="DefaultParagraphFont"/>
    <w:link w:val="Header"/>
    <w:uiPriority w:val="99"/>
    <w:qFormat/>
    <w:rsid w:val="0026397F"/>
    <w:rPr>
      <w:rFonts w:ascii="Calibri" w:eastAsia="Calibri" w:hAnsi="Calibri" w:cs="Mangal"/>
      <w:color w:val="000000"/>
    </w:rPr>
  </w:style>
  <w:style w:type="character" w:customStyle="1" w:styleId="FooterChar">
    <w:name w:val="Footer Char"/>
    <w:basedOn w:val="DefaultParagraphFont"/>
    <w:link w:val="Footer"/>
    <w:uiPriority w:val="99"/>
    <w:qFormat/>
    <w:rsid w:val="0026397F"/>
    <w:rPr>
      <w:rFonts w:ascii="Calibri" w:eastAsia="Calibri" w:hAnsi="Calibri" w:cs="Mangal"/>
      <w:color w:val="000000"/>
    </w:rPr>
  </w:style>
  <w:style w:type="character" w:customStyle="1" w:styleId="BalloonTextChar">
    <w:name w:val="Balloon Text Char"/>
    <w:basedOn w:val="DefaultParagraphFont"/>
    <w:link w:val="BalloonText"/>
    <w:uiPriority w:val="99"/>
    <w:semiHidden/>
    <w:qFormat/>
    <w:rsid w:val="0026397F"/>
    <w:rPr>
      <w:rFonts w:ascii="Tahoma" w:eastAsia="Calibri" w:hAnsi="Tahoma" w:cs="Mangal"/>
      <w:color w:val="000000"/>
      <w:sz w:val="16"/>
      <w:szCs w:val="1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globalexplore243@gmail.com" TargetMode="Externa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xploreglobal.in"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7"/>
    <customShpInfo spid="_x0000_s1028"/>
    <customShpInfo spid="_x0000_s1029"/>
    <customShpInfo spid="_x0000_s1030"/>
    <customShpInfo spid="_x0000_s1026"/>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1264</Words>
  <Characters>7210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Priyanshu</dc:creator>
  <cp:lastModifiedBy>acer</cp:lastModifiedBy>
  <cp:revision>2</cp:revision>
  <dcterms:created xsi:type="dcterms:W3CDTF">2025-07-06T02:21:00Z</dcterms:created>
  <dcterms:modified xsi:type="dcterms:W3CDTF">2025-07-06T02:21:00Z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D190A913B6AA470498BE314F829E21BD_12</vt:lpwstr>
  </property>
</Properties>
</file>